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15B64">
        <w:rPr>
          <w:sz w:val="28"/>
          <w:szCs w:val="28"/>
        </w:rPr>
        <w:t>08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 w:rsidR="00384F5E">
        <w:rPr>
          <w:sz w:val="28"/>
          <w:szCs w:val="28"/>
        </w:rPr>
        <w:t>202</w:t>
      </w:r>
      <w:r w:rsidR="00415B64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415B64">
        <w:rPr>
          <w:sz w:val="28"/>
          <w:szCs w:val="28"/>
        </w:rPr>
        <w:t>54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261414" w:rsidRDefault="0087320B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</w:t>
      </w:r>
      <w:r w:rsidR="00261414">
        <w:rPr>
          <w:bCs w:val="0"/>
          <w:i/>
          <w:sz w:val="28"/>
          <w:szCs w:val="28"/>
        </w:rPr>
        <w:t xml:space="preserve">Об исполнении бюджета </w:t>
      </w:r>
      <w:r w:rsidR="00261414" w:rsidRPr="00261414">
        <w:rPr>
          <w:bCs w:val="0"/>
          <w:i/>
          <w:sz w:val="28"/>
          <w:szCs w:val="28"/>
        </w:rPr>
        <w:t>Октябрьского</w:t>
      </w:r>
    </w:p>
    <w:p w:rsidR="0087320B" w:rsidRPr="0087320B" w:rsidRDefault="00261414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муниципального </w:t>
      </w:r>
      <w:r w:rsidR="00D94D71">
        <w:rPr>
          <w:bCs w:val="0"/>
          <w:i/>
          <w:sz w:val="28"/>
          <w:szCs w:val="28"/>
        </w:rPr>
        <w:t>образования за 20</w:t>
      </w:r>
      <w:r w:rsidR="00384F5E">
        <w:rPr>
          <w:bCs w:val="0"/>
          <w:i/>
          <w:sz w:val="28"/>
          <w:szCs w:val="28"/>
        </w:rPr>
        <w:t>2</w:t>
      </w:r>
      <w:r w:rsidR="00415B64">
        <w:rPr>
          <w:bCs w:val="0"/>
          <w:i/>
          <w:sz w:val="28"/>
          <w:szCs w:val="28"/>
        </w:rPr>
        <w:t>3</w:t>
      </w:r>
      <w:r w:rsidRPr="00261414">
        <w:rPr>
          <w:bCs w:val="0"/>
          <w:i/>
          <w:sz w:val="28"/>
          <w:szCs w:val="28"/>
        </w:rPr>
        <w:t xml:space="preserve"> год</w:t>
      </w:r>
      <w:r w:rsidR="0087320B">
        <w:rPr>
          <w:bCs w:val="0"/>
          <w:i/>
          <w:sz w:val="28"/>
          <w:szCs w:val="28"/>
        </w:rPr>
        <w:t>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>поселения 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384F5E">
        <w:rPr>
          <w:b w:val="0"/>
          <w:bCs w:val="0"/>
          <w:color w:val="000000"/>
          <w:spacing w:val="5"/>
          <w:sz w:val="28"/>
          <w:szCs w:val="28"/>
        </w:rPr>
        <w:t>2</w:t>
      </w:r>
      <w:r w:rsidR="00415B64">
        <w:rPr>
          <w:b w:val="0"/>
          <w:bCs w:val="0"/>
          <w:color w:val="000000"/>
          <w:spacing w:val="5"/>
          <w:sz w:val="28"/>
          <w:szCs w:val="28"/>
        </w:rPr>
        <w:t>3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</w:t>
      </w:r>
      <w:r w:rsidR="00261414">
        <w:rPr>
          <w:b w:val="0"/>
          <w:bCs w:val="0"/>
          <w:color w:val="000000"/>
          <w:spacing w:val="5"/>
          <w:sz w:val="28"/>
          <w:szCs w:val="28"/>
        </w:rPr>
        <w:t>в</w:t>
      </w:r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соответствии со ст. 264.4, 264.5 Бюджетного Кодекса РФ, ст. 4 Положения «О бюджетном процессе в Октябрьском муниципальном образовании», ст. 33, 48 Устава Октябрьского муниципального образования</w:t>
      </w:r>
    </w:p>
    <w:p w:rsidR="00261414" w:rsidRDefault="00261414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>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384F5E">
        <w:rPr>
          <w:b w:val="0"/>
          <w:bCs w:val="0"/>
          <w:color w:val="000000"/>
          <w:spacing w:val="5"/>
          <w:sz w:val="28"/>
          <w:szCs w:val="28"/>
        </w:rPr>
        <w:t>2</w:t>
      </w:r>
      <w:r w:rsidR="00415B64">
        <w:rPr>
          <w:b w:val="0"/>
          <w:bCs w:val="0"/>
          <w:color w:val="000000"/>
          <w:spacing w:val="5"/>
          <w:sz w:val="28"/>
          <w:szCs w:val="28"/>
        </w:rPr>
        <w:t>3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 w:rsidR="00081B5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="007E66BB">
        <w:rPr>
          <w:b w:val="0"/>
          <w:bCs w:val="0"/>
          <w:color w:val="000000"/>
          <w:sz w:val="28"/>
          <w:szCs w:val="28"/>
        </w:rPr>
        <w:t>1</w:t>
      </w:r>
      <w:r w:rsidR="00415B64">
        <w:rPr>
          <w:b w:val="0"/>
          <w:bCs w:val="0"/>
          <w:color w:val="000000"/>
          <w:sz w:val="28"/>
          <w:szCs w:val="28"/>
        </w:rPr>
        <w:t>5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 w:rsidR="00CE6763">
        <w:rPr>
          <w:b w:val="0"/>
          <w:bCs w:val="0"/>
          <w:color w:val="000000"/>
          <w:sz w:val="28"/>
          <w:szCs w:val="28"/>
        </w:rPr>
        <w:t>.202</w:t>
      </w:r>
      <w:r w:rsidR="00415B64">
        <w:rPr>
          <w:b w:val="0"/>
          <w:bCs w:val="0"/>
          <w:color w:val="000000"/>
          <w:sz w:val="28"/>
          <w:szCs w:val="28"/>
        </w:rPr>
        <w:t>4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</w:t>
      </w:r>
      <w:r w:rsidR="007E66BB" w:rsidRPr="007E66BB">
        <w:rPr>
          <w:b w:val="0"/>
          <w:bCs w:val="0"/>
          <w:color w:val="000000"/>
          <w:sz w:val="28"/>
          <w:szCs w:val="28"/>
        </w:rPr>
        <w:t>по адресу: Иркутская область, Тулунский район, п. Октябрьский-2, ул. Набережная, 10 (здание МКУК «Культурно-досуговый центр п. Октябрьский-2»).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Ответственным за проведение публичных слушаний назначить главу Октябрьского муниципального образования </w:t>
      </w:r>
      <w:r w:rsidR="00D94D71">
        <w:rPr>
          <w:b w:val="0"/>
          <w:bCs w:val="0"/>
          <w:color w:val="000000"/>
          <w:sz w:val="28"/>
          <w:szCs w:val="28"/>
        </w:rPr>
        <w:t>Войтовича В.А.</w:t>
      </w:r>
      <w:r>
        <w:rPr>
          <w:b w:val="0"/>
          <w:bCs w:val="0"/>
          <w:color w:val="000000"/>
          <w:sz w:val="28"/>
          <w:szCs w:val="28"/>
        </w:rPr>
        <w:t xml:space="preserve"> Настоящее решение опубликовать в газете «Октябрьский вестник».</w:t>
      </w:r>
    </w:p>
    <w:p w:rsidR="0087320B" w:rsidRDefault="0087320B" w:rsidP="00F25818">
      <w:pPr>
        <w:shd w:val="clear" w:color="auto" w:fill="FFFFFF"/>
        <w:tabs>
          <w:tab w:val="left" w:pos="262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Октябрьского</w:t>
      </w:r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</w:r>
      <w:r w:rsidR="00D94D71">
        <w:rPr>
          <w:b w:val="0"/>
          <w:color w:val="000000"/>
          <w:sz w:val="28"/>
          <w:szCs w:val="28"/>
        </w:rPr>
        <w:t>В.А. Войтович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081B56"/>
    <w:rsid w:val="00202E09"/>
    <w:rsid w:val="00206CBC"/>
    <w:rsid w:val="00261414"/>
    <w:rsid w:val="00276BD0"/>
    <w:rsid w:val="00384F5E"/>
    <w:rsid w:val="00415B64"/>
    <w:rsid w:val="005C5423"/>
    <w:rsid w:val="00652564"/>
    <w:rsid w:val="006F357E"/>
    <w:rsid w:val="007E66BB"/>
    <w:rsid w:val="0087320B"/>
    <w:rsid w:val="008D5A53"/>
    <w:rsid w:val="00A96731"/>
    <w:rsid w:val="00AD4F7F"/>
    <w:rsid w:val="00CE6763"/>
    <w:rsid w:val="00D94D71"/>
    <w:rsid w:val="00DD1942"/>
    <w:rsid w:val="00E67F87"/>
    <w:rsid w:val="00EC35EA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6B8A"/>
  <w15:docId w15:val="{9E1A77B2-9ACD-4856-B916-6634E10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7E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28</cp:revision>
  <cp:lastPrinted>2023-05-12T02:43:00Z</cp:lastPrinted>
  <dcterms:created xsi:type="dcterms:W3CDTF">2017-04-21T10:33:00Z</dcterms:created>
  <dcterms:modified xsi:type="dcterms:W3CDTF">2024-05-02T01:34:00Z</dcterms:modified>
</cp:coreProperties>
</file>