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A4" w:rsidRDefault="00FE12A4" w:rsidP="00FE12A4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C44C0D">
        <w:rPr>
          <w:b/>
        </w:rPr>
        <w:t xml:space="preserve">№ </w:t>
      </w:r>
      <w:r w:rsidR="00906062">
        <w:rPr>
          <w:b/>
        </w:rPr>
        <w:t>2</w:t>
      </w:r>
    </w:p>
    <w:p w:rsidR="00FE12A4" w:rsidRPr="00017269" w:rsidRDefault="00FE12A4" w:rsidP="00FE12A4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FE12A4" w:rsidRPr="00652C3B" w:rsidRDefault="00FE12A4" w:rsidP="00FE12A4">
      <w:pPr>
        <w:ind w:firstLine="709"/>
        <w:jc w:val="center"/>
        <w:rPr>
          <w:b/>
          <w:bCs/>
        </w:rPr>
      </w:pPr>
      <w:r>
        <w:t xml:space="preserve">по проекту </w:t>
      </w:r>
      <w:r w:rsidRPr="00A26D34">
        <w:t>внесения изменений в правила земле</w:t>
      </w:r>
      <w:r>
        <w:t>пользования и застройки Октябрь</w:t>
      </w:r>
      <w:r w:rsidRPr="00A26D34">
        <w:t>ского муниципального образования Тулунского района Иркутской области</w:t>
      </w:r>
    </w:p>
    <w:p w:rsidR="00FE12A4" w:rsidRDefault="00FE12A4" w:rsidP="00FE12A4">
      <w:pPr>
        <w:jc w:val="center"/>
      </w:pPr>
      <w:r>
        <w:t>(</w:t>
      </w:r>
      <w:r w:rsidRPr="00851D85">
        <w:t>далее Проект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C44C0D">
            <w:r>
              <w:t xml:space="preserve">                        от </w:t>
            </w:r>
            <w:r w:rsidR="00C44C0D">
              <w:t>11</w:t>
            </w:r>
            <w:r>
              <w:t>.</w:t>
            </w:r>
            <w:r w:rsidR="00E74AE1">
              <w:t>10</w:t>
            </w:r>
            <w:r w:rsidR="00C44C0D">
              <w:t>.2023</w:t>
            </w:r>
            <w:r>
              <w:t xml:space="preserve"> года</w:t>
            </w:r>
          </w:p>
        </w:tc>
      </w:tr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017341">
            <w:pPr>
              <w:ind w:right="-108"/>
            </w:pPr>
            <w:proofErr w:type="gramStart"/>
            <w:r>
              <w:t>место проведения: (</w:t>
            </w:r>
            <w:r w:rsidR="00017341">
              <w:t>д</w:t>
            </w:r>
            <w:r>
              <w:t xml:space="preserve">. </w:t>
            </w:r>
            <w:proofErr w:type="spellStart"/>
            <w:r w:rsidR="00017341">
              <w:t>Боробино</w:t>
            </w:r>
            <w:proofErr w:type="spellEnd"/>
            <w:r w:rsidR="00017341">
              <w:t xml:space="preserve">, ул. </w:t>
            </w:r>
            <w:proofErr w:type="gramEnd"/>
            <w:r w:rsidR="00017341">
              <w:t>Набережная, 1</w:t>
            </w:r>
            <w:r w:rsidR="00607D5A">
              <w:t>)</w:t>
            </w:r>
            <w:bookmarkStart w:id="0" w:name="_GoBack"/>
            <w:bookmarkEnd w:id="0"/>
          </w:p>
        </w:tc>
      </w:tr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906062">
            <w:r>
              <w:t xml:space="preserve">адрес проведения: </w:t>
            </w:r>
            <w:r w:rsidR="00906062">
              <w:t>д. Боробино</w:t>
            </w:r>
            <w:r>
              <w:t xml:space="preserve">, ул. </w:t>
            </w:r>
            <w:r w:rsidR="00906062">
              <w:t>Набережная</w:t>
            </w:r>
            <w:r>
              <w:t>,</w:t>
            </w:r>
            <w:r w:rsidR="00E74AE1">
              <w:t xml:space="preserve"> </w:t>
            </w:r>
            <w:r w:rsidR="00906062">
              <w:t>1</w:t>
            </w:r>
            <w:r>
              <w:t>, Тулунского района</w:t>
            </w:r>
          </w:p>
        </w:tc>
      </w:tr>
      <w:tr w:rsidR="00FE12A4" w:rsidTr="00DC7EDC">
        <w:tc>
          <w:tcPr>
            <w:tcW w:w="4428" w:type="dxa"/>
          </w:tcPr>
          <w:p w:rsidR="00FE12A4" w:rsidRDefault="00FE12A4" w:rsidP="00DC7EDC">
            <w:pPr>
              <w:jc w:val="right"/>
            </w:pPr>
          </w:p>
        </w:tc>
        <w:tc>
          <w:tcPr>
            <w:tcW w:w="5400" w:type="dxa"/>
          </w:tcPr>
          <w:p w:rsidR="00FE12A4" w:rsidRDefault="00FE12A4" w:rsidP="00906062">
            <w:r>
              <w:t>время проведения: 1</w:t>
            </w:r>
            <w:r w:rsidR="00906062">
              <w:t>1</w:t>
            </w:r>
            <w:r>
              <w:t xml:space="preserve"> час. 00 мин. </w:t>
            </w:r>
          </w:p>
        </w:tc>
      </w:tr>
    </w:tbl>
    <w:p w:rsidR="00FE12A4" w:rsidRDefault="00FE12A4" w:rsidP="00FE12A4">
      <w:pPr>
        <w:jc w:val="both"/>
      </w:pPr>
      <w:r>
        <w:t>Повестка дня:</w:t>
      </w:r>
    </w:p>
    <w:p w:rsidR="00FE12A4" w:rsidRDefault="009D3F82" w:rsidP="009D3F82">
      <w:pPr>
        <w:pStyle w:val="a8"/>
        <w:ind w:left="0"/>
        <w:jc w:val="both"/>
      </w:pPr>
      <w:r>
        <w:t xml:space="preserve">1. </w:t>
      </w:r>
      <w:r w:rsidR="00FE12A4">
        <w:t xml:space="preserve">Вступительное слово о порядке проведения публичных слушаний по </w:t>
      </w:r>
      <w:r w:rsidR="00FE12A4" w:rsidRPr="00851D85">
        <w:t xml:space="preserve">Проекту </w:t>
      </w:r>
      <w:r w:rsidR="00FE12A4" w:rsidRPr="00A26D34">
        <w:t>внесения изменений в</w:t>
      </w:r>
      <w:r w:rsidR="00FE12A4" w:rsidRPr="00851D85">
        <w:t xml:space="preserve"> ПЗЗ</w:t>
      </w:r>
      <w:r w:rsidR="00FE12A4">
        <w:t xml:space="preserve"> –  председатель комиссии по подготовке </w:t>
      </w:r>
      <w:r w:rsidR="00FE12A4" w:rsidRPr="00851D85">
        <w:t xml:space="preserve">Проекта </w:t>
      </w:r>
      <w:r w:rsidR="00FE12A4" w:rsidRPr="00A26D34">
        <w:t>внесения изменений в</w:t>
      </w:r>
      <w:r w:rsidR="00FE12A4" w:rsidRPr="00851D85">
        <w:t xml:space="preserve"> ПЗЗ</w:t>
      </w:r>
      <w:r w:rsidR="00FE12A4">
        <w:t xml:space="preserve">, глава Октябрьского сельского поселения, </w:t>
      </w:r>
      <w:r w:rsidR="00C44C0D">
        <w:t>Войтович Владимир Анатольевич</w:t>
      </w:r>
      <w:r w:rsidR="00FE12A4">
        <w:t>.</w:t>
      </w:r>
    </w:p>
    <w:p w:rsidR="00FE12A4" w:rsidRPr="00D338E1" w:rsidRDefault="009D3F82" w:rsidP="009D3F82">
      <w:pPr>
        <w:jc w:val="both"/>
      </w:pPr>
      <w:r>
        <w:t xml:space="preserve">2. </w:t>
      </w:r>
      <w:r w:rsidR="00FE12A4">
        <w:t xml:space="preserve">Доклад </w:t>
      </w:r>
      <w:r w:rsidR="00FE12A4" w:rsidRPr="009D3F82">
        <w:rPr>
          <w:szCs w:val="28"/>
        </w:rPr>
        <w:t xml:space="preserve"> о </w:t>
      </w:r>
      <w:r w:rsidR="00FE12A4" w:rsidRPr="00851D85">
        <w:t>Проекте</w:t>
      </w:r>
      <w:r w:rsidR="00FE12A4" w:rsidRPr="00755453">
        <w:t xml:space="preserve"> </w:t>
      </w:r>
      <w:r w:rsidR="00FE12A4" w:rsidRPr="00A26D34">
        <w:t>внесения изменений в</w:t>
      </w:r>
      <w:r w:rsidR="00FE12A4" w:rsidRPr="00851D85">
        <w:t xml:space="preserve"> ПЗЗ</w:t>
      </w:r>
      <w:r w:rsidR="00FE12A4">
        <w:t xml:space="preserve"> </w:t>
      </w:r>
      <w:r w:rsidR="00FE12A4" w:rsidRPr="009D3F82">
        <w:rPr>
          <w:szCs w:val="28"/>
        </w:rPr>
        <w:t xml:space="preserve">- </w:t>
      </w:r>
      <w:r w:rsidR="00C44C0D" w:rsidRPr="00C44C0D">
        <w:t>Войтович Владимир Анатольевич</w:t>
      </w:r>
      <w:r w:rsidR="00FE12A4" w:rsidRPr="009D3F82">
        <w:rPr>
          <w:szCs w:val="28"/>
        </w:rPr>
        <w:t xml:space="preserve">, глава Октябрьского сельского поселения. </w:t>
      </w:r>
    </w:p>
    <w:p w:rsidR="00FE12A4" w:rsidRDefault="009D3F82" w:rsidP="009D3F82">
      <w:pPr>
        <w:pStyle w:val="a8"/>
        <w:ind w:left="0"/>
        <w:jc w:val="both"/>
      </w:pPr>
      <w:r>
        <w:rPr>
          <w:bCs/>
        </w:rPr>
        <w:t xml:space="preserve">3. </w:t>
      </w:r>
      <w:r w:rsidR="00FE12A4" w:rsidRPr="009D3F82">
        <w:rPr>
          <w:bCs/>
        </w:rPr>
        <w:t xml:space="preserve">Рассмотрение </w:t>
      </w:r>
      <w:r w:rsidR="00FE12A4" w:rsidRPr="00851D85">
        <w:t>Проект</w:t>
      </w:r>
      <w:r w:rsidR="00FE12A4" w:rsidRPr="00755453">
        <w:t>а</w:t>
      </w:r>
      <w:r w:rsidR="00FE12A4" w:rsidRPr="00851D85">
        <w:t xml:space="preserve"> </w:t>
      </w:r>
      <w:r w:rsidR="00FE12A4" w:rsidRPr="00A26D34">
        <w:t>внесения изменений в</w:t>
      </w:r>
      <w:r w:rsidR="00FE12A4" w:rsidRPr="00851D85">
        <w:t xml:space="preserve"> ПЗЗ.</w:t>
      </w:r>
      <w:r w:rsidR="00FE12A4" w:rsidRPr="00626692">
        <w:t xml:space="preserve"> </w:t>
      </w:r>
    </w:p>
    <w:p w:rsidR="00FE12A4" w:rsidRDefault="009D3F82" w:rsidP="009D3F82">
      <w:pPr>
        <w:pStyle w:val="a8"/>
        <w:ind w:left="0"/>
        <w:jc w:val="both"/>
      </w:pPr>
      <w:r>
        <w:t xml:space="preserve">4. </w:t>
      </w:r>
      <w:r w:rsidR="00FE12A4" w:rsidRPr="000E1B00">
        <w:t>Вопросы, замечания, предложения участников публичных слушаний</w:t>
      </w:r>
      <w:r w:rsidR="00FE12A4">
        <w:t>.</w:t>
      </w:r>
    </w:p>
    <w:p w:rsidR="00FE12A4" w:rsidRDefault="009D3F82" w:rsidP="009D3F82">
      <w:pPr>
        <w:pStyle w:val="a8"/>
        <w:ind w:left="0"/>
        <w:jc w:val="both"/>
      </w:pPr>
      <w:r>
        <w:t xml:space="preserve">5. </w:t>
      </w:r>
      <w:r w:rsidR="00FE12A4" w:rsidRPr="000E1B00">
        <w:t>Итоги публичных слушаний</w:t>
      </w:r>
      <w:r w:rsidR="00FE12A4">
        <w:t>.</w:t>
      </w:r>
    </w:p>
    <w:p w:rsidR="00FE12A4" w:rsidRDefault="00FE12A4" w:rsidP="00FE12A4">
      <w:pPr>
        <w:jc w:val="both"/>
      </w:pPr>
      <w:r>
        <w:t>Основания проведения публичных слушаний: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 xml:space="preserve">; 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>
        <w:t>Устав Октябрьского</w:t>
      </w:r>
      <w:r w:rsidRPr="00A26D34">
        <w:t xml:space="preserve"> муниципального образования;</w:t>
      </w:r>
      <w:r>
        <w:t xml:space="preserve"> </w:t>
      </w:r>
      <w:r w:rsidRPr="00A26D34">
        <w:t xml:space="preserve">Положение о публичных слушаниях от </w:t>
      </w:r>
      <w:r w:rsidR="00C44C0D">
        <w:t>21.02.2019</w:t>
      </w:r>
      <w:r w:rsidRPr="00A26D34">
        <w:t xml:space="preserve"> года № </w:t>
      </w:r>
      <w:r w:rsidR="00C44C0D">
        <w:t>1</w:t>
      </w:r>
      <w:r w:rsidRPr="00A26D34">
        <w:t>;</w:t>
      </w:r>
      <w:r>
        <w:rPr>
          <w:b/>
          <w:bCs/>
        </w:rPr>
        <w:t xml:space="preserve"> </w:t>
      </w:r>
    </w:p>
    <w:p w:rsidR="002E650C" w:rsidRPr="00E97277" w:rsidRDefault="002E650C" w:rsidP="002E650C">
      <w:pPr>
        <w:autoSpaceDE w:val="0"/>
        <w:autoSpaceDN w:val="0"/>
        <w:adjustRightInd w:val="0"/>
        <w:ind w:firstLine="709"/>
        <w:jc w:val="both"/>
      </w:pPr>
      <w:r w:rsidRPr="00755453">
        <w:t>Постановление администрации Октябрьского</w:t>
      </w:r>
      <w:r>
        <w:t xml:space="preserve"> сельского поселения </w:t>
      </w:r>
      <w:r w:rsidRPr="00755453">
        <w:t xml:space="preserve">от </w:t>
      </w:r>
      <w:r w:rsidR="00C44C0D">
        <w:t>16.06.2023</w:t>
      </w:r>
      <w:r>
        <w:t xml:space="preserve">. </w:t>
      </w:r>
      <w:r w:rsidRPr="00755453">
        <w:t xml:space="preserve">года № </w:t>
      </w:r>
      <w:r w:rsidR="00C44C0D">
        <w:t>20</w:t>
      </w:r>
      <w:r w:rsidRPr="00755453">
        <w:t xml:space="preserve"> «</w:t>
      </w:r>
      <w:r w:rsidR="00C44C0D" w:rsidRPr="00C44C0D">
        <w:t>О подготовке проекта "Внесение изменений в правила землепользования и застройки Октябрьского муниципального образования Тулунского района Иркутской области, утверждённых решением Думы Октябрьского сельского поселения от 30.04.2014г. № 10 (в редакции от 16.11.2017г. № 14)»</w:t>
      </w:r>
      <w:r w:rsidRPr="00755453">
        <w:t>;</w:t>
      </w:r>
    </w:p>
    <w:p w:rsidR="00253D76" w:rsidRPr="00C44C0D" w:rsidRDefault="00253D76" w:rsidP="00C44C0D">
      <w:pPr>
        <w:ind w:firstLine="709"/>
        <w:jc w:val="both"/>
      </w:pPr>
      <w:r w:rsidRPr="00A26D34">
        <w:t xml:space="preserve">Постановление администрации </w:t>
      </w:r>
      <w:r>
        <w:t xml:space="preserve">от </w:t>
      </w:r>
      <w:r w:rsidR="00C44C0D">
        <w:t>14.09.2023</w:t>
      </w:r>
      <w:r w:rsidRPr="00471F52">
        <w:t xml:space="preserve"> года № </w:t>
      </w:r>
      <w:r w:rsidR="00C44C0D">
        <w:t>32</w:t>
      </w:r>
      <w:r w:rsidRPr="00A26D34">
        <w:t xml:space="preserve"> «</w:t>
      </w:r>
      <w:r w:rsidR="00C44C0D">
        <w:t>О назначении публичных слушаний по вопросу рассмотрения проекта новой редакции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от 30.04.2014г.  №10 (в редакции решения Думы от 14.03.2017г. № 4, от 16.11.2017г. №14)</w:t>
      </w:r>
      <w:r w:rsidRPr="00A26D34">
        <w:t>».</w:t>
      </w:r>
    </w:p>
    <w:p w:rsidR="00253D76" w:rsidRPr="00652C3B" w:rsidRDefault="00253D76" w:rsidP="00253D76">
      <w:pPr>
        <w:jc w:val="both"/>
      </w:pPr>
      <w:r>
        <w:t>Информация о проведении публичных слушаний по</w:t>
      </w:r>
      <w:r w:rsidRPr="00624866">
        <w:t xml:space="preserve"> </w:t>
      </w:r>
      <w:r w:rsidRPr="00851D85">
        <w:t>Проект</w:t>
      </w:r>
      <w:r w:rsidRPr="00624866">
        <w:t>у</w:t>
      </w:r>
      <w:r w:rsidRPr="00851D85">
        <w:t xml:space="preserve"> </w:t>
      </w:r>
      <w:r w:rsidRPr="00A26D34">
        <w:t xml:space="preserve">внесения изменений </w:t>
      </w:r>
      <w:r w:rsidRPr="00851D85">
        <w:t>ПЗЗ</w:t>
      </w:r>
      <w:r>
        <w:t xml:space="preserve"> была размещена в газете «Октябрьский Вестник» от </w:t>
      </w:r>
      <w:r w:rsidR="00C44C0D">
        <w:t>05</w:t>
      </w:r>
      <w:r>
        <w:t xml:space="preserve"> октября 20</w:t>
      </w:r>
      <w:r w:rsidR="00C44C0D">
        <w:t>23</w:t>
      </w:r>
      <w:r>
        <w:t xml:space="preserve"> г.</w:t>
      </w:r>
      <w:r w:rsidRPr="00652C3B">
        <w:t xml:space="preserve"> </w:t>
      </w:r>
      <w:r>
        <w:t xml:space="preserve">№ 39,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</w:t>
        </w:r>
        <w:r w:rsidRPr="00C73221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а так же на </w:t>
      </w:r>
      <w:r w:rsidRPr="00255403">
        <w:t>доск</w:t>
      </w:r>
      <w:r>
        <w:t>е</w:t>
      </w:r>
      <w:r w:rsidRPr="00255403">
        <w:t xml:space="preserve"> информации </w:t>
      </w:r>
      <w:r>
        <w:t>в п. Октябрьский-2.</w:t>
      </w:r>
    </w:p>
    <w:p w:rsidR="00253D76" w:rsidRPr="00545A3B" w:rsidRDefault="00253D76" w:rsidP="00253D76">
      <w:pPr>
        <w:autoSpaceDE w:val="0"/>
        <w:autoSpaceDN w:val="0"/>
        <w:adjustRightInd w:val="0"/>
        <w:jc w:val="both"/>
      </w:pPr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 w:rsidRPr="00652C3B">
        <w:t xml:space="preserve"> </w:t>
      </w:r>
      <w:r w:rsidRPr="00A26D34">
        <w:t>внесения изменений</w:t>
      </w:r>
      <w:r w:rsidRPr="00851D85">
        <w:t xml:space="preserve"> ПЗЗ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Октябрьского сельского поселения</w:t>
      </w:r>
      <w:r w:rsidRPr="00AF5583">
        <w:t xml:space="preserve"> по адресу:</w:t>
      </w:r>
      <w:r>
        <w:t xml:space="preserve"> п. Октябрьский-2, ул. Советская, 22, а так 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0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«Интернет».</w:t>
      </w:r>
      <w:r w:rsidRPr="00C73221">
        <w:rPr>
          <w:rFonts w:eastAsia="Arial Unicode MS"/>
        </w:rPr>
        <w:t xml:space="preserve"> </w:t>
      </w:r>
      <w:r>
        <w:t xml:space="preserve">Газета «Октябрьский Вестник» </w:t>
      </w:r>
      <w:r w:rsidRPr="00C44C0D">
        <w:t xml:space="preserve">от </w:t>
      </w:r>
      <w:r w:rsidR="00C44C0D" w:rsidRPr="00C44C0D">
        <w:t>14.09.</w:t>
      </w:r>
      <w:r w:rsidRPr="00C44C0D">
        <w:t>20</w:t>
      </w:r>
      <w:r w:rsidR="00C44C0D" w:rsidRPr="00C44C0D">
        <w:t>23</w:t>
      </w:r>
      <w:r w:rsidRPr="00C44C0D">
        <w:t xml:space="preserve"> г. № </w:t>
      </w:r>
      <w:r w:rsidR="00C44C0D" w:rsidRPr="00C44C0D">
        <w:t>37</w:t>
      </w:r>
      <w:r w:rsidRPr="00C44C0D">
        <w:t>.</w:t>
      </w:r>
    </w:p>
    <w:p w:rsidR="00FE12A4" w:rsidRPr="00545A3B" w:rsidRDefault="00FE12A4" w:rsidP="00FE12A4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FE12A4" w:rsidRPr="00545A3B" w:rsidRDefault="00FE12A4" w:rsidP="00FE12A4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C44C0D">
        <w:rPr>
          <w:u w:val="single"/>
        </w:rPr>
        <w:t>5</w:t>
      </w:r>
      <w:r w:rsidRPr="00545A3B">
        <w:t xml:space="preserve"> человек:</w:t>
      </w:r>
    </w:p>
    <w:p w:rsidR="00FE12A4" w:rsidRDefault="00FE12A4" w:rsidP="00FE12A4">
      <w:pPr>
        <w:jc w:val="both"/>
      </w:pPr>
      <w:r>
        <w:t>Присутствовали:</w:t>
      </w:r>
    </w:p>
    <w:p w:rsidR="00FE12A4" w:rsidRPr="007D5BE8" w:rsidRDefault="00FE12A4" w:rsidP="00FE12A4">
      <w:pPr>
        <w:jc w:val="both"/>
        <w:rPr>
          <w:b/>
        </w:rPr>
      </w:pPr>
      <w:r w:rsidRPr="007D5BE8">
        <w:rPr>
          <w:b/>
        </w:rPr>
        <w:t xml:space="preserve">от администрации </w:t>
      </w:r>
      <w:r>
        <w:rPr>
          <w:b/>
        </w:rPr>
        <w:t>Октябрьского</w:t>
      </w:r>
      <w:r w:rsidRPr="007D5BE8">
        <w:rPr>
          <w:b/>
        </w:rPr>
        <w:t xml:space="preserve"> сельского поселения:</w:t>
      </w:r>
    </w:p>
    <w:p w:rsidR="00FE12A4" w:rsidRDefault="00FE12A4" w:rsidP="00FE12A4">
      <w:pPr>
        <w:jc w:val="both"/>
      </w:pPr>
      <w:r>
        <w:t xml:space="preserve">1. </w:t>
      </w:r>
      <w:r w:rsidR="00C44C0D">
        <w:t>Войтович В.А</w:t>
      </w:r>
      <w:r>
        <w:t>.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>глава   Октябрьского сельского поселения;</w:t>
      </w:r>
    </w:p>
    <w:p w:rsidR="00FE12A4" w:rsidRDefault="00FE12A4" w:rsidP="00FE12A4">
      <w:pPr>
        <w:jc w:val="both"/>
      </w:pPr>
      <w:r>
        <w:t xml:space="preserve">2. </w:t>
      </w:r>
      <w:r w:rsidR="001B19FC">
        <w:t>Фурманец Н.С</w:t>
      </w:r>
      <w:r w:rsidR="00B262CD">
        <w:t>.</w:t>
      </w:r>
      <w:r>
        <w:t>.– специалист администрации;</w:t>
      </w:r>
    </w:p>
    <w:p w:rsidR="00FE12A4" w:rsidRPr="007D5BE8" w:rsidRDefault="00FE12A4" w:rsidP="00FE12A4">
      <w:pPr>
        <w:jc w:val="both"/>
        <w:rPr>
          <w:b/>
          <w:szCs w:val="28"/>
        </w:rPr>
      </w:pPr>
      <w:r>
        <w:lastRenderedPageBreak/>
        <w:t xml:space="preserve">  </w:t>
      </w: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Октябрьского </w:t>
      </w:r>
      <w:r w:rsidRPr="007D5BE8">
        <w:rPr>
          <w:b/>
          <w:szCs w:val="28"/>
        </w:rPr>
        <w:t>сельского поселения:</w:t>
      </w:r>
    </w:p>
    <w:p w:rsidR="00FE12A4" w:rsidRPr="007D5BE8" w:rsidRDefault="00FE12A4" w:rsidP="00FE12A4">
      <w:pPr>
        <w:jc w:val="both"/>
      </w:pPr>
      <w:r>
        <w:rPr>
          <w:szCs w:val="28"/>
        </w:rPr>
        <w:t xml:space="preserve">1. </w:t>
      </w:r>
      <w:proofErr w:type="spellStart"/>
      <w:r w:rsidR="00906062">
        <w:rPr>
          <w:szCs w:val="28"/>
        </w:rPr>
        <w:t>Ахмедчина</w:t>
      </w:r>
      <w:proofErr w:type="spellEnd"/>
      <w:r w:rsidR="00906062">
        <w:rPr>
          <w:szCs w:val="28"/>
        </w:rPr>
        <w:t xml:space="preserve"> А.А.</w:t>
      </w:r>
      <w:r w:rsidRPr="007D5BE8">
        <w:rPr>
          <w:szCs w:val="28"/>
        </w:rPr>
        <w:t xml:space="preserve"> - депутат Думы </w:t>
      </w:r>
    </w:p>
    <w:p w:rsidR="00FE12A4" w:rsidRDefault="00FE12A4" w:rsidP="00FE12A4">
      <w:pPr>
        <w:jc w:val="both"/>
      </w:pPr>
      <w:r w:rsidRPr="007D5BE8">
        <w:rPr>
          <w:b/>
        </w:rPr>
        <w:t>жители населенного пункта:</w:t>
      </w:r>
      <w:r>
        <w:t xml:space="preserve"> </w:t>
      </w:r>
      <w:r w:rsidR="00906062">
        <w:rPr>
          <w:b/>
        </w:rPr>
        <w:t>3</w:t>
      </w:r>
      <w:r>
        <w:rPr>
          <w:b/>
        </w:rPr>
        <w:t xml:space="preserve"> </w:t>
      </w:r>
      <w:r w:rsidR="006F223F">
        <w:rPr>
          <w:b/>
        </w:rPr>
        <w:t>человек</w:t>
      </w:r>
      <w:r w:rsidR="00906062">
        <w:rPr>
          <w:b/>
        </w:rPr>
        <w:t>а</w:t>
      </w:r>
      <w:r w:rsidRPr="007D5BE8">
        <w:rPr>
          <w:b/>
        </w:rPr>
        <w:t>;</w:t>
      </w:r>
      <w:r>
        <w:t xml:space="preserve"> </w:t>
      </w:r>
    </w:p>
    <w:p w:rsidR="00FE12A4" w:rsidRPr="008F4F37" w:rsidRDefault="00906062" w:rsidP="00FE12A4">
      <w:pPr>
        <w:jc w:val="both"/>
      </w:pPr>
      <w:proofErr w:type="spellStart"/>
      <w:r>
        <w:t>Климчик</w:t>
      </w:r>
      <w:proofErr w:type="spellEnd"/>
      <w:r>
        <w:t xml:space="preserve"> Л.М., </w:t>
      </w:r>
      <w:proofErr w:type="spellStart"/>
      <w:r>
        <w:t>Екимович</w:t>
      </w:r>
      <w:proofErr w:type="spellEnd"/>
      <w:r>
        <w:t xml:space="preserve"> Е.Н., </w:t>
      </w:r>
      <w:proofErr w:type="spellStart"/>
      <w:r>
        <w:t>Ахмедчина</w:t>
      </w:r>
      <w:proofErr w:type="spellEnd"/>
      <w:r>
        <w:t xml:space="preserve"> Ю.К. </w:t>
      </w:r>
      <w:r w:rsidR="00FE12A4">
        <w:t>в соответствии с листом регистрации.</w:t>
      </w:r>
    </w:p>
    <w:p w:rsidR="00FE12A4" w:rsidRDefault="00FE12A4" w:rsidP="00FE12A4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 w:rsidR="00C44C0D">
        <w:t xml:space="preserve"> – Войтович Владимир Анатольевич</w:t>
      </w:r>
      <w:r>
        <w:t>,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</w:t>
      </w:r>
      <w:r w:rsidRPr="00624866">
        <w:t xml:space="preserve"> </w:t>
      </w:r>
      <w:r w:rsidRPr="00851D85">
        <w:t>Проект</w:t>
      </w:r>
      <w:r w:rsidRPr="00624866">
        <w:t>а</w:t>
      </w:r>
      <w:r w:rsidRPr="00851D85">
        <w:t xml:space="preserve"> </w:t>
      </w:r>
      <w:r w:rsidRPr="00A26D34">
        <w:t>внесения изменений</w:t>
      </w:r>
      <w:r w:rsidRPr="00851D85">
        <w:t xml:space="preserve"> </w:t>
      </w:r>
      <w:r>
        <w:t xml:space="preserve">в </w:t>
      </w:r>
      <w:r w:rsidRPr="00851D85">
        <w:t>ПЗЗ</w:t>
      </w:r>
      <w:r w:rsidRPr="007D5BE8">
        <w:t xml:space="preserve">, глава  </w:t>
      </w:r>
      <w:r>
        <w:t>Октябрьского</w:t>
      </w:r>
      <w:r w:rsidRPr="007D5BE8">
        <w:t xml:space="preserve"> сельского поселения</w:t>
      </w:r>
      <w:r>
        <w:t>.</w:t>
      </w:r>
    </w:p>
    <w:p w:rsidR="001A1861" w:rsidRPr="00624866" w:rsidRDefault="001A1861" w:rsidP="001A1861">
      <w:pPr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32711D">
        <w:t>Фурманец Надежда Сергеевна</w:t>
      </w:r>
      <w:r>
        <w:t>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</w:t>
      </w:r>
      <w:r w:rsidRPr="00851D85">
        <w:t xml:space="preserve"> </w:t>
      </w:r>
      <w:r w:rsidRPr="00A26D34">
        <w:t>внесения изменений</w:t>
      </w:r>
      <w:r w:rsidRPr="00851D85">
        <w:t xml:space="preserve"> </w:t>
      </w:r>
      <w:r>
        <w:t xml:space="preserve">в </w:t>
      </w:r>
      <w:r w:rsidRPr="00851D85">
        <w:t>ПЗЗ</w:t>
      </w:r>
      <w:r w:rsidRPr="00624866">
        <w:t>.</w:t>
      </w:r>
    </w:p>
    <w:p w:rsidR="001A1861" w:rsidRDefault="001A1861" w:rsidP="001A1861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Октябрьского сельского поселения, председатель публичных слушаний</w:t>
      </w:r>
    </w:p>
    <w:p w:rsidR="001A1861" w:rsidRPr="00624866" w:rsidRDefault="001A1861" w:rsidP="001A1861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 w:rsidR="00962ED0" w:rsidRPr="00962ED0">
        <w:t xml:space="preserve">Войтович </w:t>
      </w:r>
      <w:r w:rsidR="00962ED0">
        <w:t>В.А</w:t>
      </w:r>
      <w:r>
        <w:t>.</w:t>
      </w:r>
      <w:r w:rsidRPr="000E1B00">
        <w:t>, котор</w:t>
      </w:r>
      <w:r w:rsidR="00962ED0">
        <w:t>ый</w:t>
      </w:r>
      <w:r w:rsidRPr="000E1B00">
        <w:t xml:space="preserve"> огласил тему публичных слушаний </w:t>
      </w:r>
      <w:r>
        <w:t xml:space="preserve">и вопрос о необходимости </w:t>
      </w:r>
      <w:r w:rsidR="006B62C8">
        <w:t xml:space="preserve">внесения изменений в </w:t>
      </w:r>
      <w:r w:rsidR="00625137">
        <w:t xml:space="preserve">правила </w:t>
      </w:r>
      <w:r w:rsidR="006B62C8">
        <w:t>землепользования и застройки Октябрьского муниципального образования</w:t>
      </w:r>
      <w:r w:rsidRPr="00624866">
        <w:t>.</w:t>
      </w:r>
    </w:p>
    <w:p w:rsidR="001A1861" w:rsidRPr="000E1B00" w:rsidRDefault="001A1861" w:rsidP="001A1861">
      <w:pPr>
        <w:autoSpaceDE w:val="0"/>
        <w:autoSpaceDN w:val="0"/>
        <w:adjustRightInd w:val="0"/>
        <w:ind w:firstLine="709"/>
        <w:jc w:val="both"/>
      </w:pPr>
      <w:r>
        <w:t>Сообщила о том, что</w:t>
      </w:r>
      <w:r w:rsidRPr="00A85127">
        <w:t xml:space="preserve"> </w:t>
      </w:r>
      <w:r w:rsidRPr="00A85127">
        <w:rPr>
          <w:iCs/>
        </w:rPr>
        <w:t xml:space="preserve">Проект </w:t>
      </w:r>
      <w:r>
        <w:rPr>
          <w:iCs/>
        </w:rPr>
        <w:t xml:space="preserve">правил землепользования и застройки был опубликован </w:t>
      </w:r>
      <w:r>
        <w:t>на сайте администрации Октябрьского сельского поселения</w:t>
      </w:r>
      <w:r w:rsidRPr="000E1B00">
        <w:t xml:space="preserve">, в полном объеме </w:t>
      </w:r>
      <w:r>
        <w:t>с материалами Проекта можно было ознакомиться в администрации муниципального образования</w:t>
      </w:r>
      <w:r w:rsidRPr="00624866">
        <w:t xml:space="preserve">. </w:t>
      </w:r>
      <w:r>
        <w:t xml:space="preserve">Замечания по Проекту принимаются до окончания процедуры публичных слушаний до </w:t>
      </w:r>
      <w:r w:rsidR="00962ED0">
        <w:t>11</w:t>
      </w:r>
      <w:r w:rsidR="00C37A6C" w:rsidRPr="00FE12A4">
        <w:t>.</w:t>
      </w:r>
      <w:r w:rsidR="00C37A6C">
        <w:t>10</w:t>
      </w:r>
      <w:r w:rsidR="00C37A6C" w:rsidRPr="00FE12A4">
        <w:t>.20</w:t>
      </w:r>
      <w:r w:rsidR="00962ED0">
        <w:t>23</w:t>
      </w:r>
      <w:r w:rsidR="00C37A6C" w:rsidRPr="00FE12A4">
        <w:t>г.</w:t>
      </w:r>
    </w:p>
    <w:p w:rsidR="001A1861" w:rsidRDefault="001A1861" w:rsidP="001A1861">
      <w:pPr>
        <w:autoSpaceDE w:val="0"/>
        <w:autoSpaceDN w:val="0"/>
        <w:adjustRightInd w:val="0"/>
        <w:ind w:firstLine="709"/>
        <w:jc w:val="both"/>
      </w:pP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962ED0">
        <w:t>Войтович В.А</w:t>
      </w:r>
      <w:r>
        <w:t>.</w:t>
      </w:r>
    </w:p>
    <w:p w:rsidR="001A1861" w:rsidRDefault="001A1861" w:rsidP="001A1861">
      <w:pPr>
        <w:autoSpaceDE w:val="0"/>
        <w:autoSpaceDN w:val="0"/>
        <w:adjustRightInd w:val="0"/>
        <w:ind w:firstLine="709"/>
        <w:jc w:val="both"/>
      </w:pPr>
      <w:r>
        <w:t xml:space="preserve">Уважаемые жители </w:t>
      </w:r>
      <w:r w:rsidR="00906062">
        <w:t>д. Боробино</w:t>
      </w:r>
      <w:r w:rsidR="000D7227">
        <w:t>!</w:t>
      </w:r>
    </w:p>
    <w:p w:rsidR="00253D76" w:rsidRPr="00DC4CED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DC4CED">
        <w:rPr>
          <w:rFonts w:eastAsia="TimesNewRomanPSMT"/>
        </w:rPr>
        <w:t xml:space="preserve">Правила землепользования и застройки </w:t>
      </w:r>
      <w:r>
        <w:rPr>
          <w:rFonts w:eastAsia="TimesNewRomanPSMT"/>
        </w:rPr>
        <w:t>Октябрьского</w:t>
      </w:r>
      <w:r w:rsidRPr="00DC4CED">
        <w:t xml:space="preserve"> муниципального образования Тулунского района Иркутской области</w:t>
      </w:r>
      <w:r w:rsidRPr="00DC4CED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rPr>
          <w:rFonts w:eastAsia="TimesNewRomanPSMT"/>
        </w:rPr>
        <w:t>Октябрьского</w:t>
      </w:r>
      <w:r w:rsidRPr="00DC4CED">
        <w:t xml:space="preserve"> сельского поселения</w:t>
      </w:r>
      <w:r w:rsidRPr="00DC4CED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253D76" w:rsidRPr="00DC4CED" w:rsidRDefault="00253D76" w:rsidP="00253D76">
      <w:pPr>
        <w:ind w:firstLine="709"/>
        <w:contextualSpacing/>
        <w:jc w:val="both"/>
        <w:rPr>
          <w:bCs/>
        </w:rPr>
      </w:pPr>
      <w:r w:rsidRPr="00DC4CED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DC4CED">
        <w:rPr>
          <w:bCs/>
        </w:rPr>
        <w:t xml:space="preserve">в соответствие с требованиями </w:t>
      </w:r>
      <w:r w:rsidRPr="00DC4CED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t>Октябрьского</w:t>
      </w:r>
      <w:r w:rsidRPr="00DC4CED">
        <w:t xml:space="preserve"> муниципального образования, </w:t>
      </w:r>
      <w:r w:rsidRPr="00DC4CED">
        <w:rPr>
          <w:rFonts w:eastAsia="TimesNewRomanPSMT"/>
        </w:rPr>
        <w:t xml:space="preserve">на основе Генерального плана </w:t>
      </w:r>
      <w:r>
        <w:rPr>
          <w:rFonts w:eastAsia="TimesNewRomanPSMT"/>
        </w:rPr>
        <w:t>Октябрьского</w:t>
      </w:r>
      <w:r w:rsidRPr="00DC4CED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DC4CED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t>Октябрьского</w:t>
      </w:r>
      <w:r w:rsidRPr="00DC4CED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253D76" w:rsidRPr="00625137" w:rsidRDefault="00253D76" w:rsidP="00253D76">
      <w:pPr>
        <w:tabs>
          <w:tab w:val="left" w:pos="900"/>
          <w:tab w:val="left" w:pos="5670"/>
        </w:tabs>
        <w:ind w:firstLine="709"/>
        <w:contextualSpacing/>
        <w:jc w:val="both"/>
      </w:pPr>
      <w:r w:rsidRPr="00625137">
        <w:t xml:space="preserve">Действующие Правила, утверждены решением Думы Октябрьского сельского поселения от </w:t>
      </w:r>
      <w:r w:rsidRPr="00625137">
        <w:rPr>
          <w:bCs/>
        </w:rPr>
        <w:t>30.04.2014г. №10</w:t>
      </w:r>
      <w:r w:rsidRPr="00625137">
        <w:t xml:space="preserve"> (в редакции решения от 14.03.2017г. №4</w:t>
      </w:r>
      <w:r w:rsidR="00962ED0" w:rsidRPr="00625137">
        <w:t>, от 16.11.2017г. № 14</w:t>
      </w:r>
      <w:r w:rsidRPr="00625137">
        <w:t>)</w:t>
      </w:r>
      <w:r w:rsidRPr="00625137">
        <w:rPr>
          <w:bCs/>
        </w:rPr>
        <w:t>.</w:t>
      </w:r>
    </w:p>
    <w:p w:rsidR="00253D76" w:rsidRPr="00625137" w:rsidRDefault="00253D76" w:rsidP="00253D76">
      <w:pPr>
        <w:ind w:firstLine="709"/>
        <w:contextualSpacing/>
        <w:jc w:val="both"/>
      </w:pPr>
      <w:r w:rsidRPr="00625137">
        <w:t xml:space="preserve">Новая редакция Правил землепользования и застройки подготовлена </w:t>
      </w:r>
      <w:r w:rsidR="006B62C8" w:rsidRPr="00625137">
        <w:t>в связи с актуализацией докумен</w:t>
      </w:r>
      <w:r w:rsidR="00625137" w:rsidRPr="00625137">
        <w:t>тов территориального планирования</w:t>
      </w:r>
      <w:r w:rsidR="006B62C8" w:rsidRPr="00625137">
        <w:t xml:space="preserve"> Октябрьского МО</w:t>
      </w:r>
      <w:r w:rsidR="001A75FF" w:rsidRPr="00625137">
        <w:t>,</w:t>
      </w:r>
      <w:r w:rsidR="00906062">
        <w:t xml:space="preserve"> необходимости приведения</w:t>
      </w:r>
      <w:r w:rsidR="006B62C8" w:rsidRPr="00625137">
        <w:t xml:space="preserve"> в соответствие с</w:t>
      </w:r>
      <w:r w:rsidR="001A75FF" w:rsidRPr="00625137">
        <w:t xml:space="preserve"> внесенными изменениями в </w:t>
      </w:r>
      <w:r w:rsidR="006B62C8" w:rsidRPr="00625137">
        <w:t>генеральны</w:t>
      </w:r>
      <w:r w:rsidR="001A75FF" w:rsidRPr="00625137">
        <w:t>й план</w:t>
      </w:r>
      <w:r w:rsidR="006B62C8" w:rsidRPr="00625137">
        <w:t xml:space="preserve">, а </w:t>
      </w:r>
      <w:r w:rsidR="00906062" w:rsidRPr="00625137">
        <w:t>также</w:t>
      </w:r>
      <w:r w:rsidR="006B62C8" w:rsidRPr="00625137">
        <w:t xml:space="preserve"> </w:t>
      </w:r>
      <w:r w:rsidR="001A75FF" w:rsidRPr="00625137">
        <w:t xml:space="preserve">в соответствие </w:t>
      </w:r>
      <w:r w:rsidR="006B62C8" w:rsidRPr="00625137">
        <w:t>действующим законодательством.</w:t>
      </w:r>
    </w:p>
    <w:p w:rsidR="00253D76" w:rsidRPr="00625137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625137">
        <w:rPr>
          <w:rFonts w:eastAsia="TimesNewRomanPSMT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</w:t>
      </w:r>
      <w:r w:rsidR="00906062">
        <w:rPr>
          <w:rFonts w:eastAsia="TimesNewRomanPSMT"/>
        </w:rPr>
        <w:t xml:space="preserve"> и </w:t>
      </w:r>
      <w:r w:rsidRPr="00625137">
        <w:t>действуют в части, не противоречащей правовым актам, имеющим большую юридическую силу.</w:t>
      </w:r>
    </w:p>
    <w:p w:rsidR="00253D76" w:rsidRPr="00625137" w:rsidRDefault="00253D76" w:rsidP="006D6924">
      <w:pPr>
        <w:ind w:firstLine="709"/>
        <w:contextualSpacing/>
        <w:jc w:val="both"/>
        <w:rPr>
          <w:rFonts w:eastAsia="TimesNewRomanPSMT"/>
        </w:rPr>
      </w:pPr>
      <w:r w:rsidRPr="00625137">
        <w:rPr>
          <w:rFonts w:eastAsia="TimesNewRomanPSMT"/>
        </w:rPr>
        <w:lastRenderedPageBreak/>
        <w:t>Правила распространяются в пределах границ Октябрьского</w:t>
      </w:r>
      <w:r w:rsidRPr="00625137">
        <w:t xml:space="preserve"> муниципального образования</w:t>
      </w:r>
      <w:r w:rsidRPr="00625137">
        <w:rPr>
          <w:rFonts w:eastAsia="TimesNewRomanPSMT"/>
        </w:rPr>
        <w:t>.</w:t>
      </w:r>
    </w:p>
    <w:p w:rsidR="006B62C8" w:rsidRPr="00625137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 w:rsidRPr="00625137">
        <w:t>Внесение изменений в Правила землепользования и застройки состоит из трех разделов: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 w:rsidRPr="00625137">
        <w:t>1) Порядок</w:t>
      </w:r>
      <w:r>
        <w:t xml:space="preserve"> применения правил землепользования и застройки и внесения в них изменений;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2) Карта градостроительного зонирования;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3) Градостроительные регламенты.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 результате градостроительного зонирования определены следующие виды территориальных зон: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Жилые зоны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застройки индивидуальными жилыми домами (ЖЗ-101);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смешанной и общественно-деловой застройки (ЖЗ-200);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Общественно-деловые зоны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специализированной общественной застройки (ОЗ-302);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Производственные зоны, зоны инженерной и транспортной инфраструктур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производственная зона (ПЗ-401);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производственная зона/МО (ПЗ-401/МО);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транспортной инфраструктуры (ПЗ-405);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транспортной инфраструктуры/МО (ПЗ-405/МО);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сельскохозяйственного использования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сельскохозяйственных угодий (СХЗ-501);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сельскохозяйственных угодий/МО (СХЗ-501/МО);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садоводства, огородничества (СХЗ-502);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садоводства, огородничества/МО (СХЗ-502/МО);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рекреационного назначения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зоны рекреационного назначения (РЗ-600);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зоны рекреационного назначения/МО (РЗ-600/МО);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специального назначения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кладбищ (СНЗ-701);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кладбищ/МО (СНЗ-701/МО);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 градостроительном регламенте в отношении земельных участков и объектов капитального строительства указаны: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1) виды разрешенного использования земельных участков и объектов капитального строительства;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2) предельные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 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Основные виды использования земельных участков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Жилые зоны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застройки индивидуальными жилыми домами (ЖЗ-101);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индивидуального жилищного строительства (2.1) 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Блокированная жилая застройка (2.3)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ведения личного подсобного хозяйства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(приусадебный земельный участок) (2.2)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Дошкольное, начальное и среднее общее образование (3.5.1)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Ведение огородничества (13.1)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садоводства (13.2)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занятий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Оказание услуг связи (3.2.3)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смешанной и общественно-деловой застройки (ЖЗ-200);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Для индивидуального жилищного строительства (2.1)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Блокированная жилая застройка (2.3)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ведения личного подсобного хозяйства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(приусадебный земельный участок) (2.2)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Дошкольное, начальное и среднее общее образование (3.5.1)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Среднее и высшее профессиональное образование (3.5.2.)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научной деятельности (3.9.)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Здравоохранение (3.4)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внутреннего правопорядка (8.3.)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занятий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Оказание услуг связи (3.2.3)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Бытовое обслуживание (3.3)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Магазины (4.4)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Общественное питание (4.6)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Социальное обслуживание (3.2)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Административные здания организаций, обеспечивающих предоставление коммунальных услуг (3.1.2.)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Отдых (рекреация) (5.0)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Гостиничное обслуживание (4.7)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Деловое управление (4.1)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Государственное управление (3.8.1)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Банковская и страховая деятельность (4.5.)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Ветеринарное использование (3.10)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Религиозное использование (3.7)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Культурное развитие (3.6.)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Общественно-деловые зоны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специализированной общественной застройки (ОЗ-302);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Деловое управление (4.1)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Государственное управление (3.8.1)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Банковская и страховая деятельность (4.5.)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Бытовое обслуживание (3.3)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Общественное питание (4.6)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Религиозное использование (3.7)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Административные здания организаций, обеспечивающих предоставление коммунальных услуг (3.1.2.)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Культурное развитие (3.6.)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Дошкольное, начальное и среднее общее образование (3.5.1.)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Среднее и высшее профессиональное образование (3.5.2.)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научной деятельности (3.9.)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Здравоохранение (3.4)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Социальное обслуживание (3.2.)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Отдых (рекреация) (5.0)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занятий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Ветеринарное обслуживание (3.10.)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Оказание услуг связи (3.2.3)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Гостиничное обслуживание (4.7)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внутреннего правопорядка (8.3.)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Производственные зоны, зоны инженерной и транспортной инфраструктур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производственная зона (ПЗ-401);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Производственная деятельность (6.0)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Автомобилестроительная промышленность (6.2.1.)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Предпринимательство (4.0)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Рыбоводство (1.13)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Пищевая промышленность (6.4)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Строительная промышленность (6.6)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Склад (6.9)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Складские площадки (6.9.1)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Служебные гаражи (4.9)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Хранение автотранспорта (2.7.1.)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Размещение гаражей для собственных нужд 2.7.2.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Энергетика (6.7)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Связь (6.8)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внутреннего правопорядка (8.3.)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Специальная деятельность (12.2.)</w:t>
      </w:r>
    </w:p>
    <w:p w:rsidR="006B62C8" w:rsidRDefault="006B62C8" w:rsidP="001A75FF">
      <w:pPr>
        <w:tabs>
          <w:tab w:val="left" w:pos="900"/>
          <w:tab w:val="left" w:pos="5670"/>
        </w:tabs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производственная зона/МО (ПЗ-401/МО);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Производственная деятельность (6.0)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Автомобилестроительная промышленность (6.2.1.)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Предпринимательство (4.0)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Рыбоводство (1.13)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Пищевая промышленность (6.4)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Строительная промышленность (6.6)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Склад (6.9)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Складские площадки (6.9.1)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Служебные гаражи (4.9)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Хранение автотранспорта (2.7.1.)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Размещение гаражей для собственных нужд 2.7.2.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Энергетика (6.7)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Связь (6.8)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внутреннего правопорядка (8.3.)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Специальная деятельность (12.2.)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транспортной инфраструктуры (ПЗ-405);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Железнодорожный транспорт (7.1)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Автомобильный транспорт (7.2)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Водный транспорт (7.3.)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Воздушный транспорт (7.4)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Причалы для маломерных судов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Служебные гаражи (4.9)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Объекты дорожного сервиса (4.9.1.)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Хранение автотранспорта (2.7.1.)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Размещение гаражей для собственных нужд 2.7.2.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транспортной инфраструктуры/МО (ПЗ-405/МО);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Железнодорожный транспорт (7.1)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Автомобильный транспорт (7.2)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Водный транспорт (7.3.)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Воздушный транспорт (7.4)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Причалы для маломерных судов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Служебные гаражи (4.9)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Объекты дорожного сервиса (4.9.1.)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Хранение автотранспорта (2.7.1.)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Размещение гаражей для собственных нужд 2.7.2.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1A75FF">
      <w:pPr>
        <w:tabs>
          <w:tab w:val="left" w:pos="900"/>
          <w:tab w:val="left" w:pos="5670"/>
        </w:tabs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сельскохозяйственного использования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сельскохозяйственных угодий (СХЗ-501);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Сельскохозяйственное использование (1.0)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Растениеводство (1.1)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Животноводство (1.7)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Пчеловодство (1.12)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Выращивание зерновых и иных сельскохозяйственных культур (1.2)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Овощеводство (1.3)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Выращивание тонизирующих, лекарственных, цветочных культур (1.4)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Садоводство (1.5)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Выращивание льна и конопли (1.6)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Рыбоводство (1.13)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Питомники (1.17)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личного подсобного хозяйства на полевых участках (1.16)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Обеспечение сельскохозяйственного производства (1.18)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Запас (12.3)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1A75FF">
      <w:pPr>
        <w:tabs>
          <w:tab w:val="left" w:pos="900"/>
          <w:tab w:val="left" w:pos="5670"/>
        </w:tabs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сельскохозяйственных угодий/МО (СХЗ-501/МО);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В соответствии со ч. 6 ст. 36 Градостроительного кодекса РФ градостроительные регламенты для сельскохозяйственных угодий в составе земель сельскохозяйственного назначения не устанавливается.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садоводства, огородничества (СХЗ-502);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огородничества (13.1.)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садоводства (13.2)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ведения личного подсобного хозяйства (приусадебный земельный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участок) (2.2)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общего назначения (13.0)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садоводства, огородничества/МО (СХЗ-502/МО);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огородничества (13.1.)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Ведение садоводства (13.2)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 xml:space="preserve">Для ведения личного подсобного хозяйства (приусадебный земельный 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участок) (2.2)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общего назначения (13.0)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Зоны рекреационного назначения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зоны рекреационного назначения (РЗ-600);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Отдых (рекреация) (5.0)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занятия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Оборудованные площадки для занятий спортом (5.1.4.)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Сенокошение (1.19)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Выпас сельскохозяйственных животных (1.20)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Причалы для маломерных судов (5.4.)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Охота и рыбалка (5 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Деятельность по особой охране и изучению природы (9.0)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Охрана природных территорий (9.1.)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Гидротехнические сооружения (11.3)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зоны рекреационного назначения/МО (РЗ-600/МО);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Отдых (рекреация) (5.0)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Площадки для занятия спортом (5.1.3)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Оборудованные площадки для занятий спортом (5.1.4.)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Сенокошение (1.19)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Выпас сельскохозяйственных животных (1.20)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Причалы для маломерных судов (5.4.)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Охота и рыбалка (5 .3.)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Спорт (5.1)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Деятельность по особой охране и изучению природы (9.0)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Охрана природных территорий (9.1.)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Гидротехнические сооружения (11.3)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lastRenderedPageBreak/>
        <w:t>Зоны специального назначения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кладбищ (СНЗ-701);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Бытовое обслуживание (3.3)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Ритуальная деятельность (12.1)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- зона кладбищ/МО (СНЗ-701/МО);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Бытовое обслуживание (3.3)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Ритуальная деятельность (12.1)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Предоставление коммунальных услуг (3.1.1)</w:t>
      </w:r>
    </w:p>
    <w:p w:rsidR="006B62C8" w:rsidRDefault="006B62C8" w:rsidP="006B62C8">
      <w:pPr>
        <w:tabs>
          <w:tab w:val="left" w:pos="900"/>
          <w:tab w:val="left" w:pos="5670"/>
        </w:tabs>
        <w:ind w:firstLine="709"/>
        <w:contextualSpacing/>
        <w:jc w:val="both"/>
      </w:pPr>
      <w:r>
        <w:t>Земельные участки (территории) общего пользования (12.0)</w:t>
      </w:r>
    </w:p>
    <w:p w:rsidR="00625137" w:rsidRDefault="00625137" w:rsidP="00253D76">
      <w:pPr>
        <w:tabs>
          <w:tab w:val="left" w:pos="900"/>
          <w:tab w:val="left" w:pos="5670"/>
        </w:tabs>
        <w:ind w:firstLine="709"/>
        <w:contextualSpacing/>
        <w:jc w:val="both"/>
        <w:rPr>
          <w:highlight w:val="yellow"/>
        </w:rPr>
      </w:pPr>
    </w:p>
    <w:p w:rsidR="00253D76" w:rsidRDefault="00253D76" w:rsidP="00253D76">
      <w:pPr>
        <w:tabs>
          <w:tab w:val="left" w:pos="900"/>
          <w:tab w:val="left" w:pos="5670"/>
        </w:tabs>
        <w:ind w:firstLine="709"/>
        <w:contextualSpacing/>
        <w:jc w:val="both"/>
        <w:rPr>
          <w:bCs/>
          <w:highlight w:val="yellow"/>
        </w:rPr>
      </w:pPr>
      <w:r w:rsidRPr="00625137">
        <w:t xml:space="preserve">Главой Октябрьского сельского поселения принято постановление администрации Октябрьского сельского поселения от </w:t>
      </w:r>
      <w:r w:rsidR="00625137" w:rsidRPr="00625137">
        <w:t>16.06.2023. года № 20 «О подготовке проекта "Внесение изменений в правила землепользования и застройки Октябрьского муниципального образования Тулунского района Иркутской области, утверждённых решением Думы Октябрьского сельского поселения от 30.04.2014г. № 10 (в редакции от 16.11.2017г. № 14)»</w:t>
      </w:r>
      <w:r w:rsidR="00625137">
        <w:t>.</w:t>
      </w:r>
    </w:p>
    <w:p w:rsidR="001A75FF" w:rsidRPr="00EE664B" w:rsidRDefault="001A75FF" w:rsidP="00253D76">
      <w:pPr>
        <w:tabs>
          <w:tab w:val="left" w:pos="900"/>
          <w:tab w:val="left" w:pos="5670"/>
        </w:tabs>
        <w:ind w:firstLine="709"/>
        <w:contextualSpacing/>
        <w:jc w:val="both"/>
        <w:rPr>
          <w:highlight w:val="yellow"/>
        </w:rPr>
      </w:pPr>
    </w:p>
    <w:p w:rsidR="00FE12A4" w:rsidRPr="006A38DC" w:rsidRDefault="00FE12A4" w:rsidP="00DD7F58">
      <w:pPr>
        <w:autoSpaceDE w:val="0"/>
        <w:autoSpaceDN w:val="0"/>
        <w:adjustRightInd w:val="0"/>
        <w:ind w:firstLine="709"/>
        <w:jc w:val="both"/>
      </w:pPr>
      <w:r w:rsidRPr="006A38DC">
        <w:t>Участники публичных слушаний вопросов, предложений и замечаний, касающихся Проекта ПЗЗ, для включения их в протокол публичных слушаний, не выразили.</w:t>
      </w:r>
    </w:p>
    <w:p w:rsidR="00FE12A4" w:rsidRPr="006A38DC" w:rsidRDefault="00FE12A4" w:rsidP="00DD7F58">
      <w:pPr>
        <w:ind w:firstLine="709"/>
        <w:jc w:val="both"/>
      </w:pPr>
      <w:r w:rsidRPr="006A38DC">
        <w:t xml:space="preserve">Поступило предложение: поддержать Проект </w:t>
      </w:r>
      <w:r w:rsidR="001A75FF">
        <w:t xml:space="preserve">внесение изменений в </w:t>
      </w:r>
      <w:r w:rsidRPr="006A38DC">
        <w:t>правил</w:t>
      </w:r>
      <w:r w:rsidR="001A75FF">
        <w:t>а</w:t>
      </w:r>
      <w:r w:rsidRPr="006A38DC">
        <w:t xml:space="preserve"> землепользования и застройки Октябрьского муниципального образования Тулунского района Иркутской области</w:t>
      </w:r>
    </w:p>
    <w:p w:rsidR="00FE12A4" w:rsidRPr="006A38DC" w:rsidRDefault="00FE12A4" w:rsidP="00DD7F58">
      <w:pPr>
        <w:ind w:firstLine="709"/>
        <w:jc w:val="both"/>
        <w:rPr>
          <w:bCs/>
        </w:rPr>
      </w:pPr>
      <w:r w:rsidRPr="006A38DC">
        <w:t xml:space="preserve">Протокол и заключение о результатах публичных слушаний подлежат опубликованию в СМИ и размещению на официальном сайте </w:t>
      </w:r>
      <w:r w:rsidRPr="006A38DC">
        <w:rPr>
          <w:color w:val="000000"/>
        </w:rPr>
        <w:t xml:space="preserve">Октябрьского муниципального образования Тулунского района Иркутской области по адресу: </w:t>
      </w:r>
      <w:hyperlink r:id="rId11" w:history="1">
        <w:r w:rsidRPr="006A38DC">
          <w:rPr>
            <w:rStyle w:val="a4"/>
          </w:rPr>
          <w:t>http://</w:t>
        </w:r>
        <w:proofErr w:type="spellStart"/>
        <w:r w:rsidRPr="006A38DC">
          <w:rPr>
            <w:rStyle w:val="a4"/>
            <w:lang w:val="en-US"/>
          </w:rPr>
          <w:t>oktyabrskoe</w:t>
        </w:r>
        <w:proofErr w:type="spellEnd"/>
        <w:r w:rsidRPr="006A38DC">
          <w:rPr>
            <w:rStyle w:val="a4"/>
          </w:rPr>
          <w:t>.</w:t>
        </w:r>
        <w:proofErr w:type="spellStart"/>
        <w:r w:rsidRPr="006A38DC">
          <w:rPr>
            <w:rStyle w:val="a4"/>
            <w:lang w:val="en-US"/>
          </w:rPr>
          <w:t>mo</w:t>
        </w:r>
        <w:proofErr w:type="spellEnd"/>
        <w:r w:rsidRPr="006A38DC">
          <w:rPr>
            <w:rStyle w:val="a4"/>
          </w:rPr>
          <w:t>38.</w:t>
        </w:r>
        <w:proofErr w:type="spellStart"/>
        <w:r w:rsidRPr="006A38DC">
          <w:rPr>
            <w:rStyle w:val="a4"/>
            <w:lang w:val="en-US"/>
          </w:rPr>
          <w:t>ru</w:t>
        </w:r>
        <w:proofErr w:type="spellEnd"/>
        <w:r w:rsidRPr="006A38DC">
          <w:rPr>
            <w:rStyle w:val="a4"/>
          </w:rPr>
          <w:t>/</w:t>
        </w:r>
      </w:hyperlink>
      <w:r w:rsidRPr="006A38DC">
        <w:t xml:space="preserve"> </w:t>
      </w:r>
      <w:r w:rsidRPr="006A38DC">
        <w:rPr>
          <w:rFonts w:eastAsia="Arial Unicode MS"/>
        </w:rPr>
        <w:t>в сети «Интернет»</w:t>
      </w:r>
      <w:r w:rsidRPr="006A38DC">
        <w:t>.</w:t>
      </w:r>
    </w:p>
    <w:p w:rsidR="00FE12A4" w:rsidRPr="006A38DC" w:rsidRDefault="00FE12A4" w:rsidP="00FE12A4">
      <w:pPr>
        <w:jc w:val="both"/>
      </w:pPr>
      <w:r w:rsidRPr="006A38DC">
        <w:t>Публичные слушания объявляются закрытыми. Благодарю всех за участие.</w:t>
      </w:r>
    </w:p>
    <w:p w:rsidR="00FE12A4" w:rsidRPr="006A38DC" w:rsidRDefault="00FE12A4" w:rsidP="00FE12A4">
      <w:pPr>
        <w:jc w:val="both"/>
      </w:pPr>
    </w:p>
    <w:p w:rsidR="00C37A6C" w:rsidRPr="006A38DC" w:rsidRDefault="00C37A6C" w:rsidP="00FE12A4">
      <w:pPr>
        <w:jc w:val="both"/>
      </w:pPr>
    </w:p>
    <w:p w:rsidR="00FE12A4" w:rsidRPr="006A38DC" w:rsidRDefault="00FE12A4" w:rsidP="00FE12A4">
      <w:pPr>
        <w:jc w:val="both"/>
      </w:pPr>
      <w:r w:rsidRPr="006A38DC">
        <w:t xml:space="preserve">Председатель публичных слушаний:                                                                 </w:t>
      </w:r>
      <w:r w:rsidR="00EE664B" w:rsidRPr="006A38DC">
        <w:t>В.А. Войтович</w:t>
      </w:r>
    </w:p>
    <w:p w:rsidR="00FE12A4" w:rsidRPr="006A38DC" w:rsidRDefault="00FE12A4" w:rsidP="00FE12A4">
      <w:pPr>
        <w:jc w:val="both"/>
      </w:pPr>
    </w:p>
    <w:p w:rsidR="00FE12A4" w:rsidRPr="00624866" w:rsidRDefault="00FE12A4" w:rsidP="00FE12A4">
      <w:pPr>
        <w:jc w:val="both"/>
      </w:pPr>
      <w:r w:rsidRPr="006A38DC">
        <w:t xml:space="preserve">Секретарь публичных слушаний:                                                                      </w:t>
      </w:r>
      <w:r w:rsidR="0032711D" w:rsidRPr="006A38DC">
        <w:t>Н.С. Фурманец</w:t>
      </w: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sectPr w:rsidR="006D6924" w:rsidSect="004A3D57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75" w:rsidRDefault="00800075" w:rsidP="00414A72">
      <w:r>
        <w:separator/>
      </w:r>
    </w:p>
  </w:endnote>
  <w:endnote w:type="continuationSeparator" w:id="0">
    <w:p w:rsidR="00800075" w:rsidRDefault="00800075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C22D80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607D5A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607D5A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75" w:rsidRDefault="00800075" w:rsidP="00414A72">
      <w:r>
        <w:separator/>
      </w:r>
    </w:p>
  </w:footnote>
  <w:footnote w:type="continuationSeparator" w:id="0">
    <w:p w:rsidR="00800075" w:rsidRDefault="00800075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0F5"/>
    <w:multiLevelType w:val="hybridMultilevel"/>
    <w:tmpl w:val="0EAE9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E4E05"/>
    <w:multiLevelType w:val="hybridMultilevel"/>
    <w:tmpl w:val="49D6E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A5AA4"/>
    <w:multiLevelType w:val="hybridMultilevel"/>
    <w:tmpl w:val="F71A5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06304"/>
    <w:multiLevelType w:val="hybridMultilevel"/>
    <w:tmpl w:val="01185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779F"/>
    <w:multiLevelType w:val="hybridMultilevel"/>
    <w:tmpl w:val="2B4C83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36BD"/>
    <w:multiLevelType w:val="hybridMultilevel"/>
    <w:tmpl w:val="1706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65CF6"/>
    <w:multiLevelType w:val="hybridMultilevel"/>
    <w:tmpl w:val="7C08E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A37B3"/>
    <w:multiLevelType w:val="hybridMultilevel"/>
    <w:tmpl w:val="31B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12937"/>
    <w:rsid w:val="00017269"/>
    <w:rsid w:val="00017341"/>
    <w:rsid w:val="000374DC"/>
    <w:rsid w:val="000470FF"/>
    <w:rsid w:val="00062F56"/>
    <w:rsid w:val="000646FF"/>
    <w:rsid w:val="0009491D"/>
    <w:rsid w:val="000B2E65"/>
    <w:rsid w:val="000C7195"/>
    <w:rsid w:val="000D7227"/>
    <w:rsid w:val="00100EF3"/>
    <w:rsid w:val="00122342"/>
    <w:rsid w:val="001404EF"/>
    <w:rsid w:val="001A1861"/>
    <w:rsid w:val="001A62E0"/>
    <w:rsid w:val="001A75FF"/>
    <w:rsid w:val="001B19FC"/>
    <w:rsid w:val="001B3C94"/>
    <w:rsid w:val="001D6C26"/>
    <w:rsid w:val="00236240"/>
    <w:rsid w:val="00253D76"/>
    <w:rsid w:val="002550DC"/>
    <w:rsid w:val="002E650C"/>
    <w:rsid w:val="00302E52"/>
    <w:rsid w:val="00322355"/>
    <w:rsid w:val="0032711D"/>
    <w:rsid w:val="00333567"/>
    <w:rsid w:val="003374F3"/>
    <w:rsid w:val="00343D79"/>
    <w:rsid w:val="0034550E"/>
    <w:rsid w:val="003669CE"/>
    <w:rsid w:val="00367862"/>
    <w:rsid w:val="00387C1E"/>
    <w:rsid w:val="003A3C92"/>
    <w:rsid w:val="003B7DCD"/>
    <w:rsid w:val="003D269E"/>
    <w:rsid w:val="003E6A28"/>
    <w:rsid w:val="00414A72"/>
    <w:rsid w:val="004204CF"/>
    <w:rsid w:val="00453AA2"/>
    <w:rsid w:val="004733FA"/>
    <w:rsid w:val="00486922"/>
    <w:rsid w:val="0049254B"/>
    <w:rsid w:val="004A3D57"/>
    <w:rsid w:val="004A713D"/>
    <w:rsid w:val="004B0756"/>
    <w:rsid w:val="004C2BEE"/>
    <w:rsid w:val="004D332F"/>
    <w:rsid w:val="005051C5"/>
    <w:rsid w:val="005206C8"/>
    <w:rsid w:val="00532214"/>
    <w:rsid w:val="00573B48"/>
    <w:rsid w:val="005928BD"/>
    <w:rsid w:val="005E60B7"/>
    <w:rsid w:val="005E7FF0"/>
    <w:rsid w:val="005F3EC9"/>
    <w:rsid w:val="005F7FC3"/>
    <w:rsid w:val="006076E4"/>
    <w:rsid w:val="00607D5A"/>
    <w:rsid w:val="00624866"/>
    <w:rsid w:val="00625137"/>
    <w:rsid w:val="0063070B"/>
    <w:rsid w:val="00652C3B"/>
    <w:rsid w:val="006749EF"/>
    <w:rsid w:val="00677CE9"/>
    <w:rsid w:val="006A38DC"/>
    <w:rsid w:val="006B62C8"/>
    <w:rsid w:val="006B6E8A"/>
    <w:rsid w:val="006D58D1"/>
    <w:rsid w:val="006D6924"/>
    <w:rsid w:val="006F0DC6"/>
    <w:rsid w:val="006F223F"/>
    <w:rsid w:val="007053AB"/>
    <w:rsid w:val="00710AC8"/>
    <w:rsid w:val="0073449C"/>
    <w:rsid w:val="00745DD6"/>
    <w:rsid w:val="00755453"/>
    <w:rsid w:val="007767BC"/>
    <w:rsid w:val="00793902"/>
    <w:rsid w:val="007A1E60"/>
    <w:rsid w:val="007D5BE8"/>
    <w:rsid w:val="007F4CA2"/>
    <w:rsid w:val="00800075"/>
    <w:rsid w:val="00813BA1"/>
    <w:rsid w:val="008202AC"/>
    <w:rsid w:val="00851D85"/>
    <w:rsid w:val="008D2600"/>
    <w:rsid w:val="008D41F4"/>
    <w:rsid w:val="008D5FF5"/>
    <w:rsid w:val="008E46DB"/>
    <w:rsid w:val="009025FD"/>
    <w:rsid w:val="009053C2"/>
    <w:rsid w:val="00906062"/>
    <w:rsid w:val="00962ED0"/>
    <w:rsid w:val="009A5041"/>
    <w:rsid w:val="009D3F82"/>
    <w:rsid w:val="009E701F"/>
    <w:rsid w:val="00A064A0"/>
    <w:rsid w:val="00A41DAA"/>
    <w:rsid w:val="00A47AE1"/>
    <w:rsid w:val="00A53962"/>
    <w:rsid w:val="00A5408E"/>
    <w:rsid w:val="00A6546C"/>
    <w:rsid w:val="00A66900"/>
    <w:rsid w:val="00A96262"/>
    <w:rsid w:val="00AA6A74"/>
    <w:rsid w:val="00AE6831"/>
    <w:rsid w:val="00AF41B9"/>
    <w:rsid w:val="00B262CD"/>
    <w:rsid w:val="00B47770"/>
    <w:rsid w:val="00BD0B13"/>
    <w:rsid w:val="00BE5C98"/>
    <w:rsid w:val="00C22D80"/>
    <w:rsid w:val="00C37A6C"/>
    <w:rsid w:val="00C44C0D"/>
    <w:rsid w:val="00C611A1"/>
    <w:rsid w:val="00C73221"/>
    <w:rsid w:val="00C76642"/>
    <w:rsid w:val="00CB2581"/>
    <w:rsid w:val="00CC1B41"/>
    <w:rsid w:val="00CD2838"/>
    <w:rsid w:val="00CE2469"/>
    <w:rsid w:val="00D05E4F"/>
    <w:rsid w:val="00D34996"/>
    <w:rsid w:val="00DD7F58"/>
    <w:rsid w:val="00DF464E"/>
    <w:rsid w:val="00E05020"/>
    <w:rsid w:val="00E162F1"/>
    <w:rsid w:val="00E27EF1"/>
    <w:rsid w:val="00E74AE1"/>
    <w:rsid w:val="00E94F5F"/>
    <w:rsid w:val="00E97277"/>
    <w:rsid w:val="00EE664B"/>
    <w:rsid w:val="00EE7FC2"/>
    <w:rsid w:val="00F03A61"/>
    <w:rsid w:val="00F32386"/>
    <w:rsid w:val="00F73D67"/>
    <w:rsid w:val="00FE12A4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D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F58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skoe.mo38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ktyabrskoe.mo3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tyabrskoe.mo38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0FB0-6F54-495D-8A85-4B6B1F77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8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29</cp:revision>
  <cp:lastPrinted>2017-10-30T07:23:00Z</cp:lastPrinted>
  <dcterms:created xsi:type="dcterms:W3CDTF">2016-05-17T06:53:00Z</dcterms:created>
  <dcterms:modified xsi:type="dcterms:W3CDTF">2023-10-16T07:29:00Z</dcterms:modified>
</cp:coreProperties>
</file>