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09" w:tblpY="-622"/>
        <w:tblW w:w="5417" w:type="pct"/>
        <w:tblLook w:val="01E0" w:firstRow="1" w:lastRow="1" w:firstColumn="1" w:lastColumn="1" w:noHBand="0" w:noVBand="0"/>
      </w:tblPr>
      <w:tblGrid>
        <w:gridCol w:w="6592"/>
        <w:gridCol w:w="3776"/>
      </w:tblGrid>
      <w:tr w:rsidR="00F023F4" w:rsidRPr="00685964" w:rsidTr="00F023F4">
        <w:tc>
          <w:tcPr>
            <w:tcW w:w="5000" w:type="pct"/>
            <w:gridSpan w:val="2"/>
          </w:tcPr>
          <w:p w:rsidR="00F023F4" w:rsidRPr="00685964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030B7F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Октябрьского</w:t>
            </w:r>
            <w:r w:rsidR="00F023F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030B7F" w:rsidP="00030B7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                     </w:t>
            </w:r>
            <w:r w:rsidR="00F023F4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7F37A5" w:rsidP="00030B7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F023F4" w:rsidRPr="007F37A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Pr="007F37A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16</w:t>
            </w:r>
            <w:r w:rsidR="00F023F4" w:rsidRPr="007F37A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Pr="007F37A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июня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F023F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="00F023F4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</w:t>
            </w:r>
            <w:r w:rsidR="00030B7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F023F4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</w:t>
            </w:r>
            <w:r w:rsidR="00F023F4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</w:t>
            </w:r>
            <w:r w:rsidR="00F023F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№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26</w:t>
            </w:r>
          </w:p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030B7F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п. Октябрьский-2</w:t>
            </w:r>
          </w:p>
        </w:tc>
      </w:tr>
      <w:tr w:rsidR="00F023F4" w:rsidRPr="00416FC1" w:rsidTr="00F023F4">
        <w:tc>
          <w:tcPr>
            <w:tcW w:w="5000" w:type="pct"/>
            <w:gridSpan w:val="2"/>
          </w:tcPr>
          <w:p w:rsidR="00F023F4" w:rsidRPr="00416FC1" w:rsidRDefault="00F023F4" w:rsidP="00F023F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F023F4" w:rsidRPr="00416FC1" w:rsidTr="00F023F4">
        <w:trPr>
          <w:gridAfter w:val="1"/>
          <w:wAfter w:w="1821" w:type="pct"/>
        </w:trPr>
        <w:tc>
          <w:tcPr>
            <w:tcW w:w="3179" w:type="pct"/>
          </w:tcPr>
          <w:p w:rsidR="00F023F4" w:rsidRDefault="00F023F4" w:rsidP="007F37A5">
            <w:pPr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Порядок </w:t>
            </w:r>
            <w:r w:rsidR="007F37A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разработки и корректировки стратегии социально-экономического развития </w:t>
            </w:r>
            <w:r w:rsidR="00030B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 и плана мероприятий по реализации стратегии социально-экономического развития </w:t>
            </w:r>
            <w:r w:rsidR="00030B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F023F4" w:rsidRPr="00A65BF0" w:rsidRDefault="00F023F4" w:rsidP="0013105F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Pr="00685964" w:rsidRDefault="00685964" w:rsidP="00131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C75" w:rsidRPr="00EC2B94" w:rsidRDefault="00394746" w:rsidP="007F37A5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030B7F">
        <w:rPr>
          <w:rFonts w:eastAsia="Calibri"/>
          <w:sz w:val="28"/>
          <w:szCs w:val="28"/>
        </w:rPr>
        <w:t>Октябрьского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6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030B7F">
        <w:rPr>
          <w:sz w:val="28"/>
          <w:szCs w:val="28"/>
        </w:rPr>
        <w:t>Октябрьского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7F37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Default="0057034A" w:rsidP="007F37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7F37A5" w:rsidRPr="00845CB9" w:rsidRDefault="007F37A5" w:rsidP="007F37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034A" w:rsidRDefault="0057034A" w:rsidP="007F37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030B7F">
        <w:rPr>
          <w:rFonts w:ascii="Times New Roman" w:hAnsi="Times New Roman" w:cs="Times New Roman"/>
          <w:sz w:val="28"/>
          <w:szCs w:val="28"/>
        </w:rPr>
        <w:t>Октябрьского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лана мероприятий по реализации стратегии со</w:t>
      </w:r>
      <w:r w:rsidR="00030B7F">
        <w:rPr>
          <w:rFonts w:ascii="Times New Roman" w:hAnsi="Times New Roman" w:cs="Times New Roman"/>
          <w:bCs/>
          <w:color w:val="auto"/>
          <w:sz w:val="28"/>
          <w:szCs w:val="28"/>
        </w:rPr>
        <w:t>циально-экономического развития Октябрьского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0A543B">
        <w:rPr>
          <w:rFonts w:ascii="Times New Roman" w:hAnsi="Times New Roman" w:cs="Times New Roman"/>
          <w:sz w:val="28"/>
          <w:szCs w:val="28"/>
        </w:rPr>
        <w:t>Октябрьского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42AE4">
        <w:rPr>
          <w:rFonts w:ascii="Times New Roman" w:hAnsi="Times New Roman" w:cs="Times New Roman"/>
          <w:bCs/>
          <w:color w:val="auto"/>
          <w:sz w:val="28"/>
          <w:szCs w:val="28"/>
        </w:rPr>
        <w:t>06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D42AE4">
        <w:rPr>
          <w:rFonts w:ascii="Times New Roman" w:hAnsi="Times New Roman" w:cs="Times New Roman"/>
          <w:bCs/>
          <w:color w:val="auto"/>
          <w:sz w:val="28"/>
          <w:szCs w:val="28"/>
        </w:rPr>
        <w:t>апреля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D42AE4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D42AE4">
        <w:rPr>
          <w:rFonts w:ascii="Times New Roman" w:hAnsi="Times New Roman" w:cs="Times New Roman"/>
          <w:bCs/>
          <w:color w:val="auto"/>
          <w:sz w:val="28"/>
          <w:szCs w:val="28"/>
        </w:rPr>
        <w:t>19</w:t>
      </w:r>
      <w:bookmarkStart w:id="0" w:name="_GoBack"/>
      <w:bookmarkEnd w:id="0"/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7F37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7F37A5">
      <w:pPr>
        <w:pStyle w:val="a5"/>
        <w:tabs>
          <w:tab w:val="clear" w:pos="993"/>
          <w:tab w:val="left" w:pos="0"/>
        </w:tabs>
        <w:spacing w:line="240" w:lineRule="auto"/>
        <w:ind w:left="0" w:firstLine="709"/>
        <w:outlineLvl w:val="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5260A" w:rsidP="007F37A5">
      <w:pPr>
        <w:pStyle w:val="a5"/>
        <w:tabs>
          <w:tab w:val="clear" w:pos="993"/>
          <w:tab w:val="left" w:pos="0"/>
        </w:tabs>
        <w:spacing w:line="240" w:lineRule="auto"/>
        <w:ind w:left="0" w:firstLine="709"/>
        <w:outlineLvl w:val="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0A543B">
        <w:t>Октябрьского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proofErr w:type="gramStart"/>
      <w:r w:rsidR="00123B62" w:rsidRPr="00123B62">
        <w:rPr>
          <w:bCs/>
          <w:color w:val="000000" w:themeColor="text1"/>
        </w:rPr>
        <w:t>отчетным</w:t>
      </w:r>
      <w:proofErr w:type="gramEnd"/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7F37A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7F37A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</w:t>
      </w:r>
      <w:r w:rsidR="000A543B">
        <w:rPr>
          <w:rFonts w:ascii="Times New Roman" w:hAnsi="Times New Roman" w:cs="Times New Roman"/>
          <w:color w:val="auto"/>
          <w:sz w:val="28"/>
          <w:szCs w:val="28"/>
        </w:rPr>
        <w:t>ление в газете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A543B">
        <w:rPr>
          <w:rFonts w:ascii="Times New Roman" w:hAnsi="Times New Roman" w:cs="Times New Roman"/>
          <w:color w:val="auto"/>
          <w:sz w:val="28"/>
          <w:szCs w:val="28"/>
        </w:rPr>
        <w:t>Октябрьский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0A543B">
        <w:rPr>
          <w:rFonts w:ascii="Times New Roman" w:hAnsi="Times New Roman" w:cs="Times New Roman"/>
          <w:sz w:val="28"/>
          <w:szCs w:val="28"/>
        </w:rPr>
        <w:t>Октябрьского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7F37A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F37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7F37A5" w:rsidRDefault="0093309C" w:rsidP="007F3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37A5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13105F" w:rsidRPr="007F37A5">
        <w:rPr>
          <w:rFonts w:ascii="Times New Roman" w:hAnsi="Times New Roman" w:cs="Times New Roman"/>
          <w:sz w:val="28"/>
          <w:szCs w:val="28"/>
        </w:rPr>
        <w:t>Октябрьского</w:t>
      </w:r>
      <w:r w:rsidRPr="007F37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37A5" w:rsidRPr="007F37A5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57034A" w:rsidRPr="007F37A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F37A5" w:rsidRPr="007F37A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86B61" w:rsidRPr="007F37A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F37A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86B61" w:rsidRPr="007F37A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3105F" w:rsidRPr="007F37A5">
        <w:rPr>
          <w:rFonts w:ascii="Times New Roman" w:hAnsi="Times New Roman" w:cs="Times New Roman"/>
          <w:color w:val="auto"/>
          <w:sz w:val="28"/>
          <w:szCs w:val="28"/>
        </w:rPr>
        <w:t>В.А. Войтович</w:t>
      </w: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52038F" w:rsidRPr="0057798F" w:rsidSect="007F3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11588"/>
    <w:rsid w:val="00030B7F"/>
    <w:rsid w:val="00033424"/>
    <w:rsid w:val="00035ED1"/>
    <w:rsid w:val="000432E8"/>
    <w:rsid w:val="0008384F"/>
    <w:rsid w:val="000A543B"/>
    <w:rsid w:val="000D2D1D"/>
    <w:rsid w:val="00123B62"/>
    <w:rsid w:val="0013105F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7F37A5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BE3937"/>
    <w:rsid w:val="00C97C75"/>
    <w:rsid w:val="00D42AE4"/>
    <w:rsid w:val="00DA320B"/>
    <w:rsid w:val="00DA5651"/>
    <w:rsid w:val="00E05A45"/>
    <w:rsid w:val="00E5260A"/>
    <w:rsid w:val="00EC2B94"/>
    <w:rsid w:val="00EF5B88"/>
    <w:rsid w:val="00F023F4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2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AE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2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AE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0DDF-7740-474B-B826-90854D3B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10</cp:revision>
  <cp:lastPrinted>2020-06-16T12:32:00Z</cp:lastPrinted>
  <dcterms:created xsi:type="dcterms:W3CDTF">2020-06-16T04:50:00Z</dcterms:created>
  <dcterms:modified xsi:type="dcterms:W3CDTF">2020-06-16T12:32:00Z</dcterms:modified>
</cp:coreProperties>
</file>