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93147" w:rsidRPr="00FF7AB3" w:rsidRDefault="00306FBE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</w:t>
            </w:r>
            <w:r w:rsidR="00D93147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415137" w:rsidP="00415137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  <w:r w:rsidR="00E353E9">
              <w:rPr>
                <w:b/>
                <w:spacing w:val="20"/>
                <w:sz w:val="28"/>
              </w:rPr>
              <w:t>«15</w:t>
            </w:r>
            <w:r w:rsidR="00D93147" w:rsidRPr="00FF7AB3">
              <w:rPr>
                <w:b/>
                <w:spacing w:val="20"/>
                <w:sz w:val="28"/>
              </w:rPr>
              <w:t xml:space="preserve">» </w:t>
            </w:r>
            <w:r w:rsidR="00E353E9">
              <w:rPr>
                <w:b/>
                <w:spacing w:val="20"/>
                <w:sz w:val="28"/>
              </w:rPr>
              <w:t>июня</w:t>
            </w:r>
            <w:r w:rsidR="00D93147" w:rsidRPr="00FF7AB3">
              <w:rPr>
                <w:b/>
                <w:spacing w:val="20"/>
                <w:sz w:val="28"/>
              </w:rPr>
              <w:t xml:space="preserve"> 20</w:t>
            </w:r>
            <w:r w:rsidR="00306FBE">
              <w:rPr>
                <w:b/>
                <w:spacing w:val="20"/>
                <w:sz w:val="28"/>
              </w:rPr>
              <w:t>15</w:t>
            </w:r>
            <w:r w:rsidR="00D93147" w:rsidRPr="00FF7AB3">
              <w:rPr>
                <w:b/>
                <w:spacing w:val="20"/>
                <w:sz w:val="28"/>
              </w:rPr>
              <w:t>г</w:t>
            </w:r>
            <w:r w:rsidR="00D93147" w:rsidRPr="00FF7AB3">
              <w:rPr>
                <w:spacing w:val="20"/>
                <w:sz w:val="28"/>
              </w:rPr>
              <w:t xml:space="preserve">.                                        </w:t>
            </w:r>
            <w:r>
              <w:rPr>
                <w:spacing w:val="20"/>
                <w:sz w:val="28"/>
              </w:rPr>
              <w:t xml:space="preserve">            </w:t>
            </w:r>
            <w:r w:rsidR="00D93147" w:rsidRPr="00FF7AB3">
              <w:rPr>
                <w:spacing w:val="20"/>
                <w:sz w:val="28"/>
              </w:rPr>
              <w:t xml:space="preserve">  </w:t>
            </w:r>
            <w:r w:rsidR="00D93147" w:rsidRPr="00FF7AB3"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>18</w:t>
            </w:r>
            <w:bookmarkStart w:id="0" w:name="_GoBack"/>
            <w:bookmarkEnd w:id="0"/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41513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93147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разработки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и корректировки прогноз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</w:t>
      </w:r>
      <w:proofErr w:type="gramEnd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развития</w:t>
      </w:r>
      <w:r w:rsidR="00E353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6FBE">
        <w:rPr>
          <w:rFonts w:ascii="Times New Roman" w:hAnsi="Times New Roman" w:cs="Times New Roman"/>
          <w:b/>
          <w:color w:val="000000"/>
          <w:sz w:val="28"/>
          <w:szCs w:val="28"/>
        </w:rPr>
        <w:t>Октябрьского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5FD6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DCB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на среднесрочный и долгосрочный периоды</w:t>
      </w:r>
    </w:p>
    <w:p w:rsidR="00D93147" w:rsidRDefault="00D931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D6" w:rsidRPr="00CE25C2" w:rsidRDefault="00CD5FD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1612F5">
          <w:rPr>
            <w:rFonts w:ascii="Times New Roman" w:hAnsi="Times New Roman" w:cs="Times New Roman"/>
            <w:sz w:val="28"/>
            <w:szCs w:val="28"/>
          </w:rPr>
          <w:t>ьёй 24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</w:t>
      </w:r>
      <w:r w:rsidR="00B550D0">
        <w:rPr>
          <w:rFonts w:ascii="Times New Roman" w:hAnsi="Times New Roman" w:cs="Times New Roman"/>
          <w:sz w:val="28"/>
          <w:szCs w:val="28"/>
        </w:rPr>
        <w:t xml:space="preserve">тава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550D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06FBE">
        <w:rPr>
          <w:rFonts w:ascii="Times New Roman" w:hAnsi="Times New Roman" w:cs="Times New Roman"/>
          <w:sz w:val="28"/>
          <w:szCs w:val="28"/>
        </w:rPr>
        <w:t>Октябрьского</w:t>
      </w:r>
      <w:r w:rsid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CE25C2">
        <w:rPr>
          <w:rFonts w:ascii="Times New Roman" w:hAnsi="Times New Roman" w:cs="Times New Roman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666DCB" w:rsidRPr="001612F5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7653DF" w:rsidRPr="001612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от </w:t>
      </w:r>
      <w:r w:rsidR="00415137">
        <w:rPr>
          <w:rFonts w:ascii="Times New Roman" w:hAnsi="Times New Roman" w:cs="Times New Roman"/>
          <w:sz w:val="28"/>
          <w:szCs w:val="28"/>
        </w:rPr>
        <w:t>«29» декабря</w:t>
      </w:r>
      <w:r w:rsid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7653DF" w:rsidRPr="001612F5">
        <w:rPr>
          <w:rFonts w:ascii="Times New Roman" w:hAnsi="Times New Roman" w:cs="Times New Roman"/>
          <w:sz w:val="28"/>
          <w:szCs w:val="28"/>
        </w:rPr>
        <w:t>20</w:t>
      </w:r>
      <w:r w:rsidR="00415137">
        <w:rPr>
          <w:rFonts w:ascii="Times New Roman" w:hAnsi="Times New Roman" w:cs="Times New Roman"/>
          <w:sz w:val="28"/>
          <w:szCs w:val="28"/>
        </w:rPr>
        <w:t>14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г. № </w:t>
      </w:r>
      <w:r w:rsidR="00415137">
        <w:rPr>
          <w:rFonts w:ascii="Times New Roman" w:hAnsi="Times New Roman" w:cs="Times New Roman"/>
          <w:sz w:val="28"/>
          <w:szCs w:val="28"/>
        </w:rPr>
        <w:t>36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разработки прогноза социально-экономического развития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154D1" w:rsidRPr="001612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1E92" w:rsidRPr="001612F5">
        <w:rPr>
          <w:rFonts w:ascii="Times New Roman" w:hAnsi="Times New Roman" w:cs="Times New Roman"/>
          <w:sz w:val="28"/>
          <w:szCs w:val="28"/>
        </w:rPr>
        <w:t>»</w:t>
      </w:r>
      <w:r w:rsidR="003E3DEB" w:rsidRPr="001612F5">
        <w:rPr>
          <w:rFonts w:ascii="Times New Roman" w:hAnsi="Times New Roman" w:cs="Times New Roman"/>
          <w:sz w:val="28"/>
          <w:szCs w:val="28"/>
        </w:rPr>
        <w:t>.</w:t>
      </w:r>
    </w:p>
    <w:p w:rsid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3.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 xml:space="preserve">в </w:t>
      </w:r>
      <w:r w:rsidR="001612F5">
        <w:rPr>
          <w:rFonts w:ascii="Times New Roman" w:hAnsi="Times New Roman" w:cs="Times New Roman"/>
          <w:sz w:val="28"/>
          <w:szCs w:val="28"/>
        </w:rPr>
        <w:t>газете</w:t>
      </w:r>
      <w:r w:rsidR="00E353E9">
        <w:rPr>
          <w:rFonts w:ascii="Times New Roman" w:hAnsi="Times New Roman" w:cs="Times New Roman"/>
          <w:sz w:val="28"/>
          <w:szCs w:val="28"/>
        </w:rPr>
        <w:t xml:space="preserve"> «Октябрьский вестник»</w:t>
      </w:r>
      <w:r w:rsidR="00D47E4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612F5">
        <w:rPr>
          <w:rFonts w:ascii="Times New Roman" w:hAnsi="Times New Roman" w:cs="Times New Roman"/>
          <w:sz w:val="28"/>
          <w:szCs w:val="28"/>
        </w:rPr>
        <w:t>А</w:t>
      </w:r>
      <w:r w:rsidR="00D47E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06FBE">
        <w:rPr>
          <w:rFonts w:ascii="Times New Roman" w:hAnsi="Times New Roman" w:cs="Times New Roman"/>
          <w:sz w:val="28"/>
          <w:szCs w:val="28"/>
        </w:rPr>
        <w:t>Октябрьского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D47E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612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2F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61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DCB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Pr="00D47E47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35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53E9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D47E47" w:rsidRPr="00D47E47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D47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612F5">
        <w:rPr>
          <w:rFonts w:ascii="Times New Roman" w:hAnsi="Times New Roman" w:cs="Times New Roman"/>
          <w:b/>
          <w:sz w:val="28"/>
          <w:szCs w:val="28"/>
        </w:rPr>
        <w:t>(</w:t>
      </w:r>
      <w:r w:rsidR="00E353E9">
        <w:rPr>
          <w:rFonts w:ascii="Times New Roman" w:hAnsi="Times New Roman" w:cs="Times New Roman"/>
          <w:b/>
          <w:sz w:val="28"/>
          <w:szCs w:val="28"/>
        </w:rPr>
        <w:t>Н.А. Стяжкина</w:t>
      </w:r>
      <w:r w:rsidR="001612F5">
        <w:rPr>
          <w:rFonts w:ascii="Times New Roman" w:hAnsi="Times New Roman" w:cs="Times New Roman"/>
          <w:b/>
          <w:sz w:val="28"/>
          <w:szCs w:val="28"/>
        </w:rPr>
        <w:t>)</w:t>
      </w: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D47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DCB" w:rsidRPr="00D47E47" w:rsidRDefault="00306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550D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от </w:t>
      </w:r>
      <w:r w:rsidR="00D47E47">
        <w:rPr>
          <w:rFonts w:ascii="Times New Roman" w:hAnsi="Times New Roman" w:cs="Times New Roman"/>
          <w:sz w:val="28"/>
          <w:szCs w:val="28"/>
        </w:rPr>
        <w:t>«</w:t>
      </w:r>
      <w:r w:rsidR="00415137">
        <w:rPr>
          <w:rFonts w:ascii="Times New Roman" w:hAnsi="Times New Roman" w:cs="Times New Roman"/>
          <w:sz w:val="28"/>
          <w:szCs w:val="28"/>
        </w:rPr>
        <w:t xml:space="preserve">15» июня </w:t>
      </w:r>
      <w:r w:rsidRPr="00D47E47">
        <w:rPr>
          <w:rFonts w:ascii="Times New Roman" w:hAnsi="Times New Roman" w:cs="Times New Roman"/>
          <w:sz w:val="28"/>
          <w:szCs w:val="28"/>
        </w:rPr>
        <w:t xml:space="preserve"> 2015 г</w:t>
      </w:r>
      <w:r w:rsidR="00D47E47">
        <w:rPr>
          <w:rFonts w:ascii="Times New Roman" w:hAnsi="Times New Roman" w:cs="Times New Roman"/>
          <w:sz w:val="28"/>
          <w:szCs w:val="28"/>
        </w:rPr>
        <w:t>. №</w:t>
      </w:r>
      <w:r w:rsidR="00415137">
        <w:rPr>
          <w:rFonts w:ascii="Times New Roman" w:hAnsi="Times New Roman" w:cs="Times New Roman"/>
          <w:sz w:val="28"/>
          <w:szCs w:val="28"/>
        </w:rPr>
        <w:t>18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7"/>
      <w:bookmarkEnd w:id="3"/>
      <w:r w:rsidRPr="00D47E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A755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РАЗРАБОТКИ И КОРРЕКТИРОВКЕ ПРОГНОЗОВ СОЦИАЛЬНО-ЭКОНОМИЧЕСКОГО РАЗВИТИЯ </w:t>
      </w:r>
    </w:p>
    <w:p w:rsidR="007A755B" w:rsidRDefault="00622202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E353E9">
        <w:rPr>
          <w:rFonts w:ascii="Times New Roman" w:hAnsi="Times New Roman" w:cs="Times New Roman"/>
          <w:b/>
          <w:bCs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DC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СРЕДНЕСРОЧНЫЙ И ДОЛГОСРОЧНЫЙ ПЕРИОДЫ</w:t>
      </w:r>
    </w:p>
    <w:p w:rsidR="00490F7C" w:rsidRPr="00D47E47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DCB" w:rsidRPr="00490F7C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490F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1. </w:t>
      </w:r>
      <w:r w:rsidR="00D47E47" w:rsidRPr="00490F7C">
        <w:rPr>
          <w:rFonts w:ascii="Times New Roman" w:hAnsi="Times New Roman" w:cs="Times New Roman"/>
          <w:sz w:val="28"/>
          <w:szCs w:val="28"/>
        </w:rPr>
        <w:t>О</w:t>
      </w:r>
      <w:r w:rsidRPr="00490F7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D47E4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D47E4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406F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406F5">
        <w:rPr>
          <w:rFonts w:ascii="Times New Roman" w:hAnsi="Times New Roman" w:cs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7406F5">
        <w:rPr>
          <w:rFonts w:ascii="Times New Roman" w:hAnsi="Times New Roman" w:cs="Times New Roman"/>
          <w:sz w:val="28"/>
          <w:szCs w:val="28"/>
        </w:rPr>
        <w:t>«</w:t>
      </w:r>
      <w:r w:rsidRPr="00D47E4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7406F5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 w:cs="Times New Roman"/>
          <w:sz w:val="28"/>
          <w:szCs w:val="28"/>
        </w:rPr>
        <w:t>и устанавливает порядок раз</w:t>
      </w:r>
      <w:r w:rsidR="007406F5">
        <w:rPr>
          <w:rFonts w:ascii="Times New Roman" w:hAnsi="Times New Roman" w:cs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B550D0">
        <w:rPr>
          <w:rFonts w:ascii="Times New Roman" w:hAnsi="Times New Roman" w:cs="Times New Roman"/>
          <w:sz w:val="28"/>
          <w:szCs w:val="28"/>
        </w:rPr>
        <w:t>_</w:t>
      </w:r>
      <w:r w:rsidR="00306FBE" w:rsidRPr="00306FBE">
        <w:rPr>
          <w:rFonts w:ascii="Times New Roman" w:hAnsi="Times New Roman" w:cs="Times New Roman"/>
          <w:sz w:val="28"/>
          <w:szCs w:val="28"/>
        </w:rPr>
        <w:t xml:space="preserve">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550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r w:rsidR="00306FBE">
        <w:rPr>
          <w:rFonts w:ascii="Times New Roman" w:hAnsi="Times New Roman" w:cs="Times New Roman"/>
          <w:sz w:val="28"/>
          <w:szCs w:val="28"/>
        </w:rPr>
        <w:t>Октябрьского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</w:t>
      </w:r>
      <w:proofErr w:type="gramEnd"/>
      <w:r w:rsidRPr="00D47E47">
        <w:rPr>
          <w:rFonts w:ascii="Times New Roman" w:hAnsi="Times New Roman" w:cs="Times New Roman"/>
          <w:sz w:val="28"/>
          <w:szCs w:val="28"/>
        </w:rPr>
        <w:t xml:space="preserve"> прогноз).</w:t>
      </w:r>
    </w:p>
    <w:p w:rsidR="00B550D0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823168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 w:rsidR="00C42427">
        <w:rPr>
          <w:rFonts w:ascii="Times New Roman" w:hAnsi="Times New Roman" w:cs="Times New Roman"/>
          <w:sz w:val="28"/>
          <w:szCs w:val="28"/>
        </w:rPr>
        <w:t>А</w:t>
      </w:r>
      <w:r w:rsidR="00B550D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550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(</w:t>
      </w:r>
      <w:r w:rsidRPr="00D47E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42427">
        <w:rPr>
          <w:rFonts w:ascii="Times New Roman" w:hAnsi="Times New Roman" w:cs="Times New Roman"/>
          <w:sz w:val="28"/>
          <w:szCs w:val="28"/>
        </w:rPr>
        <w:t>У</w:t>
      </w:r>
      <w:r w:rsidR="00B550D0">
        <w:rPr>
          <w:rFonts w:ascii="Times New Roman" w:hAnsi="Times New Roman" w:cs="Times New Roman"/>
          <w:sz w:val="28"/>
          <w:szCs w:val="28"/>
        </w:rPr>
        <w:t xml:space="preserve">полномоченный орган) совместно с </w:t>
      </w:r>
      <w:r w:rsidRPr="00D47E47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деятельность на территории</w:t>
      </w:r>
      <w:r w:rsidR="00BE68A9">
        <w:rPr>
          <w:rFonts w:ascii="Times New Roman" w:hAnsi="Times New Roman" w:cs="Times New Roman"/>
          <w:sz w:val="28"/>
          <w:szCs w:val="28"/>
        </w:rPr>
        <w:t xml:space="preserve"> </w:t>
      </w:r>
      <w:r w:rsidR="00306FBE">
        <w:rPr>
          <w:rFonts w:ascii="Times New Roman" w:hAnsi="Times New Roman" w:cs="Times New Roman"/>
          <w:sz w:val="28"/>
          <w:szCs w:val="28"/>
        </w:rPr>
        <w:t>Октябрьского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08EF">
        <w:rPr>
          <w:rFonts w:ascii="Times New Roman" w:hAnsi="Times New Roman" w:cs="Times New Roman"/>
          <w:sz w:val="28"/>
          <w:szCs w:val="28"/>
        </w:rPr>
        <w:t xml:space="preserve"> (далее – участники разработки прогноза)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разрабатывается </w:t>
      </w:r>
      <w:r w:rsidRPr="0082316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C4242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823168">
        <w:rPr>
          <w:rFonts w:ascii="Times New Roman" w:hAnsi="Times New Roman" w:cs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9A3B03">
        <w:rPr>
          <w:rFonts w:ascii="Times New Roman" w:hAnsi="Times New Roman" w:cs="Times New Roman"/>
          <w:sz w:val="28"/>
          <w:szCs w:val="28"/>
        </w:rPr>
        <w:t>Программы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B550D0">
        <w:rPr>
          <w:rFonts w:ascii="Times New Roman" w:hAnsi="Times New Roman" w:cs="Times New Roman"/>
          <w:sz w:val="28"/>
          <w:szCs w:val="28"/>
        </w:rPr>
        <w:t>_</w:t>
      </w:r>
      <w:r w:rsidR="00306FBE" w:rsidRPr="00306FBE">
        <w:rPr>
          <w:rFonts w:ascii="Times New Roman" w:hAnsi="Times New Roman" w:cs="Times New Roman"/>
          <w:sz w:val="28"/>
          <w:szCs w:val="28"/>
        </w:rPr>
        <w:t xml:space="preserve">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с уч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 xml:space="preserve">том основных направлений бюджетной политики </w:t>
      </w:r>
      <w:r w:rsidR="00306FBE">
        <w:rPr>
          <w:rFonts w:ascii="Times New Roman" w:hAnsi="Times New Roman" w:cs="Times New Roman"/>
          <w:sz w:val="28"/>
          <w:szCs w:val="28"/>
        </w:rPr>
        <w:t>Октябрьского</w:t>
      </w:r>
      <w:r w:rsidR="00C4242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основных направлений налоговой политики </w:t>
      </w:r>
      <w:r w:rsidR="00306FBE">
        <w:rPr>
          <w:rFonts w:ascii="Times New Roman" w:hAnsi="Times New Roman" w:cs="Times New Roman"/>
          <w:sz w:val="28"/>
          <w:szCs w:val="28"/>
        </w:rPr>
        <w:t>Октябрьского</w:t>
      </w:r>
      <w:r w:rsidR="0088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путё</w:t>
      </w:r>
      <w:r w:rsidRPr="00D47E47">
        <w:rPr>
          <w:rFonts w:ascii="Times New Roman" w:hAnsi="Times New Roman" w:cs="Times New Roman"/>
          <w:sz w:val="28"/>
          <w:szCs w:val="2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Разработка среднесрочного прогноза осуществляется: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093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является основой для разработки проекта </w:t>
      </w:r>
      <w:r w:rsidR="00D44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471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на </w:t>
      </w:r>
      <w:r w:rsidRPr="00D47E47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и плановый период;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8822CC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 уч</w:t>
      </w:r>
      <w:r w:rsidR="004876CE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  <w:proofErr w:type="gramEnd"/>
    </w:p>
    <w:p w:rsidR="003C4093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 w:rsidR="008822C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3C4093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66DCB" w:rsidRP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 w:rsidR="00490F7C">
        <w:rPr>
          <w:rFonts w:ascii="Times New Roman" w:hAnsi="Times New Roman" w:cs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 w:cs="Times New Roman"/>
          <w:sz w:val="28"/>
          <w:szCs w:val="28"/>
        </w:rPr>
        <w:t>данных ведомственной отч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490F7C">
        <w:rPr>
          <w:rFonts w:ascii="Times New Roman" w:hAnsi="Times New Roman" w:cs="Times New Roman"/>
          <w:sz w:val="28"/>
          <w:szCs w:val="28"/>
        </w:rPr>
        <w:t>тности;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3C40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4506A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1"/>
      <w:bookmarkEnd w:id="5"/>
      <w:r w:rsidRPr="004506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506AB">
        <w:rPr>
          <w:rFonts w:ascii="Times New Roman" w:hAnsi="Times New Roman" w:cs="Times New Roman"/>
          <w:sz w:val="28"/>
          <w:szCs w:val="28"/>
        </w:rPr>
        <w:t>2. П</w:t>
      </w:r>
      <w:r w:rsidRPr="004506AB">
        <w:rPr>
          <w:rFonts w:ascii="Times New Roman" w:hAnsi="Times New Roman" w:cs="Times New Roman"/>
          <w:sz w:val="28"/>
          <w:szCs w:val="28"/>
        </w:rPr>
        <w:t>ОРЯДОК РАЗРАБОТКИ СРЕДНЕСРОЧНОГО И ДОЛГОСРОЧНОГО ПРОГНОЗА</w:t>
      </w:r>
    </w:p>
    <w:p w:rsidR="00490F7C" w:rsidRPr="00490F7C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4876CE" w:rsidRPr="00490F7C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DCB" w:rsidRPr="00490F7C">
        <w:rPr>
          <w:rFonts w:ascii="Times New Roman" w:hAnsi="Times New Roman" w:cs="Times New Roman"/>
          <w:sz w:val="28"/>
          <w:szCs w:val="28"/>
        </w:rPr>
        <w:t>) устанавливает сроки представления параметров среднесрочного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DCB" w:rsidRPr="00490F7C">
        <w:rPr>
          <w:rFonts w:ascii="Times New Roman" w:hAnsi="Times New Roman" w:cs="Times New Roman"/>
          <w:sz w:val="28"/>
          <w:szCs w:val="28"/>
        </w:rPr>
        <w:t>) разрабатывает отдельные параметры среднесрочного прогноза и долгосрочного прогноза.</w:t>
      </w:r>
    </w:p>
    <w:p w:rsidR="00666DCB" w:rsidRPr="004E2BF5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11. </w:t>
      </w:r>
      <w:r w:rsidR="004E2BF5">
        <w:rPr>
          <w:rFonts w:ascii="Times New Roman" w:hAnsi="Times New Roman" w:cs="Times New Roman"/>
          <w:sz w:val="28"/>
          <w:szCs w:val="28"/>
        </w:rPr>
        <w:t>Р</w:t>
      </w:r>
      <w:r w:rsidR="00C6354F" w:rsidRPr="004E2BF5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4E2BF5" w:rsidRPr="004E2BF5">
        <w:rPr>
          <w:rFonts w:ascii="Times New Roman" w:hAnsi="Times New Roman" w:cs="Times New Roman"/>
          <w:sz w:val="28"/>
          <w:szCs w:val="28"/>
        </w:rPr>
        <w:t>прогноз</w:t>
      </w:r>
      <w:r w:rsidRPr="004E2BF5">
        <w:rPr>
          <w:rFonts w:ascii="Times New Roman" w:hAnsi="Times New Roman" w:cs="Times New Roman"/>
          <w:sz w:val="28"/>
          <w:szCs w:val="28"/>
        </w:rPr>
        <w:t xml:space="preserve"> на основе анализа сложившейся ситуации, </w:t>
      </w:r>
      <w:r w:rsidRPr="004E2BF5">
        <w:rPr>
          <w:rFonts w:ascii="Times New Roman" w:hAnsi="Times New Roman" w:cs="Times New Roman"/>
          <w:sz w:val="28"/>
          <w:szCs w:val="28"/>
        </w:rPr>
        <w:lastRenderedPageBreak/>
        <w:t>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4E2BF5">
        <w:rPr>
          <w:rFonts w:ascii="Times New Roman" w:hAnsi="Times New Roman" w:cs="Times New Roman"/>
          <w:sz w:val="28"/>
          <w:szCs w:val="28"/>
        </w:rPr>
        <w:t>стоящим Положением подготавливае</w:t>
      </w:r>
      <w:r w:rsidRPr="004E2BF5">
        <w:rPr>
          <w:rFonts w:ascii="Times New Roman" w:hAnsi="Times New Roman" w:cs="Times New Roman"/>
          <w:sz w:val="28"/>
          <w:szCs w:val="28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Пояснительные записки должны содержать: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</w:t>
      </w:r>
      <w:r w:rsidR="00622202">
        <w:rPr>
          <w:rFonts w:ascii="Times New Roman" w:hAnsi="Times New Roman" w:cs="Times New Roman"/>
          <w:sz w:val="28"/>
          <w:szCs w:val="28"/>
        </w:rPr>
        <w:t>срочного прогноза и их изменений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13. Уполномоченный орган направляет хозяйствующим субъектам, осуществляющим деятельность на территории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C635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5FF5">
        <w:rPr>
          <w:rFonts w:ascii="Times New Roman" w:hAnsi="Times New Roman" w:cs="Times New Roman"/>
          <w:sz w:val="28"/>
          <w:szCs w:val="28"/>
        </w:rPr>
        <w:t>,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</w:t>
      </w:r>
      <w:r w:rsidR="004E2BF5">
        <w:rPr>
          <w:rFonts w:ascii="Times New Roman" w:hAnsi="Times New Roman" w:cs="Times New Roman"/>
          <w:sz w:val="28"/>
          <w:szCs w:val="28"/>
        </w:rPr>
        <w:t>4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6776D2">
        <w:rPr>
          <w:rFonts w:ascii="Times New Roman" w:hAnsi="Times New Roman" w:cs="Times New Roman"/>
          <w:sz w:val="28"/>
          <w:szCs w:val="28"/>
        </w:rPr>
        <w:t>А</w:t>
      </w:r>
      <w:r w:rsidR="00B35F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06FBE">
        <w:rPr>
          <w:rFonts w:ascii="Times New Roman" w:hAnsi="Times New Roman" w:cs="Times New Roman"/>
          <w:sz w:val="28"/>
          <w:szCs w:val="28"/>
        </w:rPr>
        <w:t>Октябрьского</w:t>
      </w:r>
      <w:r w:rsidR="00677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35FF5">
        <w:rPr>
          <w:rFonts w:ascii="Times New Roman" w:hAnsi="Times New Roman" w:cs="Times New Roman"/>
          <w:sz w:val="28"/>
          <w:szCs w:val="28"/>
        </w:rPr>
        <w:t>«Интернет»</w:t>
      </w:r>
      <w:r w:rsidRPr="00490F7C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6DCB" w:rsidRPr="00490F7C">
        <w:rPr>
          <w:rFonts w:ascii="Times New Roman" w:hAnsi="Times New Roman" w:cs="Times New Roman"/>
          <w:sz w:val="28"/>
          <w:szCs w:val="2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DCB"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</w:t>
      </w:r>
      <w:r w:rsidRPr="00490F7C">
        <w:rPr>
          <w:rFonts w:ascii="Times New Roman" w:hAnsi="Times New Roman" w:cs="Times New Roman"/>
          <w:sz w:val="28"/>
          <w:szCs w:val="28"/>
        </w:rPr>
        <w:lastRenderedPageBreak/>
        <w:t>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6DCB" w:rsidRPr="00490F7C">
        <w:rPr>
          <w:rFonts w:ascii="Times New Roman" w:hAnsi="Times New Roman" w:cs="Times New Roman"/>
          <w:sz w:val="28"/>
          <w:szCs w:val="2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6DCB" w:rsidRPr="00490F7C">
        <w:rPr>
          <w:rFonts w:ascii="Times New Roman" w:hAnsi="Times New Roman" w:cs="Times New Roman"/>
          <w:sz w:val="28"/>
          <w:szCs w:val="28"/>
        </w:rPr>
        <w:t>. В целях информирования граждан, юридических лиц об уч</w:t>
      </w:r>
      <w:r w:rsidR="006776D2">
        <w:rPr>
          <w:rFonts w:ascii="Times New Roman" w:hAnsi="Times New Roman" w:cs="Times New Roman"/>
          <w:sz w:val="28"/>
          <w:szCs w:val="28"/>
        </w:rPr>
        <w:t>ё</w:t>
      </w:r>
      <w:r w:rsidR="00666DCB" w:rsidRPr="00490F7C">
        <w:rPr>
          <w:rFonts w:ascii="Times New Roman" w:hAnsi="Times New Roman" w:cs="Times New Roman"/>
          <w:sz w:val="28"/>
          <w:szCs w:val="2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</w:t>
      </w:r>
      <w:r w:rsidR="004E2BF5">
        <w:rPr>
          <w:rFonts w:ascii="Times New Roman" w:hAnsi="Times New Roman" w:cs="Times New Roman"/>
          <w:sz w:val="28"/>
          <w:szCs w:val="28"/>
        </w:rPr>
        <w:t>0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района,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</w:t>
      </w:r>
      <w:r w:rsidR="006776D2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Среднесрочный прогноз одобряется </w:t>
      </w:r>
      <w:r w:rsidR="006776D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23. Долгосрочный прогноз утверждается </w:t>
      </w:r>
      <w:r w:rsidR="004E2BF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E2B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r w:rsidRPr="00CB78CB">
        <w:rPr>
          <w:rFonts w:ascii="Times New Roman" w:hAnsi="Times New Roman" w:cs="Times New Roman"/>
          <w:sz w:val="28"/>
          <w:szCs w:val="28"/>
        </w:rPr>
        <w:t xml:space="preserve">Глава 3. ПОРЯДОК КОРРЕКТИРОВКИ </w:t>
      </w:r>
      <w:proofErr w:type="gramStart"/>
      <w:r w:rsidRPr="00CB78CB">
        <w:rPr>
          <w:rFonts w:ascii="Times New Roman" w:hAnsi="Times New Roman" w:cs="Times New Roman"/>
          <w:sz w:val="28"/>
          <w:szCs w:val="28"/>
        </w:rPr>
        <w:t>СРЕДНЕСРОЧНОГО</w:t>
      </w:r>
      <w:proofErr w:type="gramEnd"/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И ДОЛГОСРОЧНОГО ПРОГНОЗА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24. Корректировка среднесрочного прогноза осуществл</w:t>
      </w:r>
      <w:r w:rsidR="004E2BF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F3577">
        <w:rPr>
          <w:rFonts w:ascii="Times New Roman" w:hAnsi="Times New Roman" w:cs="Times New Roman"/>
          <w:sz w:val="28"/>
          <w:szCs w:val="28"/>
        </w:rPr>
        <w:t>У</w:t>
      </w:r>
      <w:r w:rsidR="004E2BF5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CB78CB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4E2BF5">
        <w:rPr>
          <w:rFonts w:ascii="Times New Roman" w:hAnsi="Times New Roman" w:cs="Times New Roman"/>
          <w:sz w:val="28"/>
          <w:szCs w:val="28"/>
        </w:rPr>
        <w:t>главы</w:t>
      </w:r>
      <w:r w:rsidR="00306FBE" w:rsidRPr="00306FBE">
        <w:rPr>
          <w:rFonts w:ascii="Times New Roman" w:hAnsi="Times New Roman" w:cs="Times New Roman"/>
          <w:sz w:val="28"/>
          <w:szCs w:val="28"/>
        </w:rPr>
        <w:t xml:space="preserve">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E2B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06AB">
        <w:rPr>
          <w:rFonts w:ascii="Times New Roman" w:hAnsi="Times New Roman" w:cs="Times New Roman"/>
          <w:sz w:val="28"/>
          <w:szCs w:val="28"/>
        </w:rPr>
        <w:t xml:space="preserve"> </w:t>
      </w:r>
      <w:r w:rsidRPr="00CB78CB">
        <w:rPr>
          <w:rFonts w:ascii="Times New Roman" w:hAnsi="Times New Roman" w:cs="Times New Roman"/>
          <w:sz w:val="28"/>
          <w:szCs w:val="28"/>
        </w:rPr>
        <w:t>с учетом среднесрочного прогноза.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25. Уполномоченный орган при </w:t>
      </w:r>
      <w:r w:rsidR="00EF3577" w:rsidRPr="00CB78CB">
        <w:rPr>
          <w:rFonts w:ascii="Times New Roman" w:hAnsi="Times New Roman" w:cs="Times New Roman"/>
          <w:sz w:val="28"/>
          <w:szCs w:val="28"/>
        </w:rPr>
        <w:t xml:space="preserve">рассмотрении представленных участниками разработки прогноза </w:t>
      </w:r>
      <w:r w:rsidRPr="00CB78CB">
        <w:rPr>
          <w:rFonts w:ascii="Times New Roman" w:hAnsi="Times New Roman" w:cs="Times New Roman"/>
          <w:sz w:val="28"/>
          <w:szCs w:val="28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>
        <w:rPr>
          <w:rFonts w:ascii="Times New Roman" w:hAnsi="Times New Roman" w:cs="Times New Roman"/>
          <w:sz w:val="28"/>
          <w:szCs w:val="28"/>
        </w:rPr>
        <w:t>а и долгосрочного прогноза с учё</w:t>
      </w:r>
      <w:r w:rsidRPr="00CB78CB">
        <w:rPr>
          <w:rFonts w:ascii="Times New Roman" w:hAnsi="Times New Roman" w:cs="Times New Roman"/>
          <w:sz w:val="28"/>
          <w:szCs w:val="28"/>
        </w:rPr>
        <w:t>том: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r w:rsidR="00306FB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422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;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lastRenderedPageBreak/>
        <w:t xml:space="preserve">2) анализа пояснительных записок с точки зрения прогнозируемых тенденций социально-экономического развития </w:t>
      </w:r>
      <w:r w:rsidR="00306FBE">
        <w:rPr>
          <w:rFonts w:ascii="Times New Roman" w:hAnsi="Times New Roman" w:cs="Times New Roman"/>
          <w:sz w:val="28"/>
          <w:szCs w:val="28"/>
        </w:rPr>
        <w:t>Октябрьского</w:t>
      </w:r>
      <w:r w:rsidR="002F70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26. Корректировка среднесрочного прогноза и долгосрочного прогноза осуществляется с уч</w:t>
      </w:r>
      <w:r w:rsidR="00EF3577">
        <w:rPr>
          <w:rFonts w:ascii="Times New Roman" w:hAnsi="Times New Roman" w:cs="Times New Roman"/>
          <w:sz w:val="28"/>
          <w:szCs w:val="28"/>
        </w:rPr>
        <w:t>ё</w:t>
      </w:r>
      <w:r w:rsidRPr="00CB78CB">
        <w:rPr>
          <w:rFonts w:ascii="Times New Roman" w:hAnsi="Times New Roman" w:cs="Times New Roman"/>
          <w:sz w:val="28"/>
          <w:szCs w:val="2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4FA" w:rsidRPr="00EF3577" w:rsidRDefault="005D74FA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4FA" w:rsidRPr="00EF3577" w:rsidSect="00CD5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6FBE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13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353E9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16966F42B22AF5ABB53F55D6A02E3A57E0176D8187AD9QA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B243FD676C2B3925419719F44991469D346BFE2E2FFD02E408A80A6308B4E23158349C177DDAAE9C8BQAA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5F9A0F98139D46906E6EF22822AF5ABB53F55D6A02E3A57E0176D81A78DFQAA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7EB243FD676C2B39255F9A0F98139D46916966F42B22AF5ABB53F55D6A02E3A57E0176D8187AD9QAA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B243FD676C2B39255F9A0F98139D46906E6EF22822AF5ABB53F55D6A02E3A57E0176D81A78DFQA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2015-06-17T05:52:00Z</cp:lastPrinted>
  <dcterms:created xsi:type="dcterms:W3CDTF">2015-06-02T09:00:00Z</dcterms:created>
  <dcterms:modified xsi:type="dcterms:W3CDTF">2015-06-17T05:54:00Z</dcterms:modified>
</cp:coreProperties>
</file>